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BB55F" w14:textId="77777777" w:rsidR="00EB5E45" w:rsidRDefault="00EB5E45">
      <w:pPr>
        <w:rPr>
          <w:sz w:val="28"/>
          <w:szCs w:val="28"/>
          <w:lang w:val="en-US"/>
        </w:rPr>
      </w:pPr>
    </w:p>
    <w:p w14:paraId="2C39AB98" w14:textId="77777777" w:rsidR="00EB5E45" w:rsidRPr="00F53F6A" w:rsidRDefault="00EB5E45" w:rsidP="00EB5E45">
      <w:pPr>
        <w:jc w:val="center"/>
        <w:rPr>
          <w:b/>
          <w:sz w:val="26"/>
          <w:szCs w:val="26"/>
        </w:rPr>
      </w:pPr>
      <w:r w:rsidRPr="00F53F6A">
        <w:rPr>
          <w:b/>
          <w:sz w:val="26"/>
          <w:szCs w:val="26"/>
        </w:rPr>
        <w:t>ЗАКЛЮЧЕНИЕ</w:t>
      </w:r>
    </w:p>
    <w:p w14:paraId="3B78B4E5" w14:textId="77777777" w:rsidR="009F200E" w:rsidRDefault="00326F30" w:rsidP="002C19CD">
      <w:pPr>
        <w:ind w:left="567"/>
        <w:jc w:val="center"/>
        <w:rPr>
          <w:b/>
          <w:sz w:val="26"/>
          <w:szCs w:val="26"/>
        </w:rPr>
      </w:pPr>
      <w:r w:rsidRPr="00F53F6A">
        <w:rPr>
          <w:b/>
          <w:sz w:val="26"/>
          <w:szCs w:val="26"/>
        </w:rPr>
        <w:t xml:space="preserve">Ревизионной </w:t>
      </w:r>
      <w:r w:rsidR="00EB5E45" w:rsidRPr="00F53F6A">
        <w:rPr>
          <w:b/>
          <w:sz w:val="26"/>
          <w:szCs w:val="26"/>
        </w:rPr>
        <w:t xml:space="preserve">комиссии Совета муниципального района </w:t>
      </w:r>
    </w:p>
    <w:p w14:paraId="20C08465" w14:textId="77777777" w:rsidR="00326F30" w:rsidRPr="00F53F6A" w:rsidRDefault="00EB5E45" w:rsidP="002C19CD">
      <w:pPr>
        <w:ind w:left="567"/>
        <w:jc w:val="center"/>
        <w:rPr>
          <w:b/>
          <w:sz w:val="26"/>
          <w:szCs w:val="26"/>
        </w:rPr>
      </w:pPr>
      <w:r w:rsidRPr="00F53F6A">
        <w:rPr>
          <w:b/>
          <w:sz w:val="26"/>
          <w:szCs w:val="26"/>
        </w:rPr>
        <w:t>Зилаирский район Республики Ба</w:t>
      </w:r>
      <w:r w:rsidR="00FB7B32" w:rsidRPr="00F53F6A">
        <w:rPr>
          <w:b/>
          <w:sz w:val="26"/>
          <w:szCs w:val="26"/>
        </w:rPr>
        <w:t>шкортостан</w:t>
      </w:r>
    </w:p>
    <w:p w14:paraId="14A3C9F2" w14:textId="77777777" w:rsidR="0043121F" w:rsidRDefault="00FB7B32" w:rsidP="00B3291E">
      <w:pPr>
        <w:ind w:left="567"/>
        <w:jc w:val="center"/>
        <w:rPr>
          <w:b/>
          <w:sz w:val="26"/>
          <w:szCs w:val="26"/>
        </w:rPr>
      </w:pPr>
      <w:r w:rsidRPr="00F53F6A">
        <w:rPr>
          <w:b/>
          <w:sz w:val="26"/>
          <w:szCs w:val="26"/>
        </w:rPr>
        <w:t xml:space="preserve"> </w:t>
      </w:r>
      <w:r w:rsidR="00326F30" w:rsidRPr="00F53F6A">
        <w:rPr>
          <w:b/>
          <w:sz w:val="26"/>
          <w:szCs w:val="26"/>
        </w:rPr>
        <w:t>по проекту решения</w:t>
      </w:r>
    </w:p>
    <w:p w14:paraId="6A8705AE" w14:textId="77777777" w:rsidR="007F09B6" w:rsidRPr="00F53F6A" w:rsidRDefault="007F09B6" w:rsidP="00B3291E">
      <w:pPr>
        <w:ind w:left="567"/>
        <w:jc w:val="center"/>
        <w:rPr>
          <w:b/>
          <w:sz w:val="26"/>
          <w:szCs w:val="26"/>
        </w:rPr>
      </w:pPr>
    </w:p>
    <w:p w14:paraId="58F1C9F6" w14:textId="77777777" w:rsidR="009F200E" w:rsidRDefault="00A64ED6" w:rsidP="009F200E">
      <w:pPr>
        <w:tabs>
          <w:tab w:val="left" w:pos="993"/>
        </w:tabs>
        <w:spacing w:line="360" w:lineRule="auto"/>
        <w:ind w:right="-106" w:firstLine="540"/>
        <w:jc w:val="both"/>
        <w:rPr>
          <w:sz w:val="26"/>
          <w:szCs w:val="26"/>
        </w:rPr>
      </w:pPr>
      <w:r>
        <w:rPr>
          <w:color w:val="000000"/>
          <w:spacing w:val="-4"/>
          <w:sz w:val="26"/>
          <w:szCs w:val="26"/>
        </w:rPr>
        <w:t>Ревизионная</w:t>
      </w:r>
      <w:r w:rsidRPr="00112BA1">
        <w:rPr>
          <w:color w:val="000000"/>
          <w:spacing w:val="-4"/>
          <w:sz w:val="26"/>
          <w:szCs w:val="26"/>
        </w:rPr>
        <w:t xml:space="preserve"> комиссия </w:t>
      </w:r>
      <w:r w:rsidRPr="00112BA1">
        <w:rPr>
          <w:spacing w:val="-4"/>
          <w:sz w:val="26"/>
          <w:szCs w:val="26"/>
        </w:rPr>
        <w:t xml:space="preserve">муниципального </w:t>
      </w:r>
      <w:r w:rsidR="00F5303B">
        <w:rPr>
          <w:spacing w:val="-4"/>
          <w:sz w:val="26"/>
          <w:szCs w:val="26"/>
        </w:rPr>
        <w:t xml:space="preserve">района </w:t>
      </w:r>
      <w:r w:rsidR="007F09B6">
        <w:rPr>
          <w:spacing w:val="-4"/>
          <w:sz w:val="26"/>
          <w:szCs w:val="26"/>
        </w:rPr>
        <w:t xml:space="preserve">провела внешнюю проверку проекта </w:t>
      </w:r>
      <w:r w:rsidR="009F200E" w:rsidRPr="009F200E">
        <w:rPr>
          <w:sz w:val="26"/>
          <w:szCs w:val="26"/>
        </w:rPr>
        <w:t xml:space="preserve">решения Совета муниципального района Зилаирский район Республики Башкортостан «О внесении изменений в решение Совета муниципального района Зилаирский район Республики Башкортостан от 24 декабря 2025 года №64 </w:t>
      </w:r>
      <w:r w:rsidR="009F200E">
        <w:rPr>
          <w:sz w:val="26"/>
          <w:szCs w:val="26"/>
        </w:rPr>
        <w:t xml:space="preserve">                   </w:t>
      </w:r>
      <w:r w:rsidR="009F200E" w:rsidRPr="009F200E">
        <w:rPr>
          <w:sz w:val="26"/>
          <w:szCs w:val="26"/>
        </w:rPr>
        <w:t>«О бюджете муниципального района Зилаирский район Республики Башкортостан на 2026  год и на плановый период 2027 и 2028 годов»</w:t>
      </w:r>
      <w:r w:rsidR="009F200E">
        <w:rPr>
          <w:sz w:val="26"/>
          <w:szCs w:val="26"/>
        </w:rPr>
        <w:t>.</w:t>
      </w:r>
    </w:p>
    <w:p w14:paraId="4EDDD5D5" w14:textId="77777777" w:rsidR="009F200E" w:rsidRPr="0071249A" w:rsidRDefault="009F200E" w:rsidP="009F200E">
      <w:pPr>
        <w:tabs>
          <w:tab w:val="left" w:pos="993"/>
        </w:tabs>
        <w:spacing w:line="360" w:lineRule="auto"/>
        <w:ind w:right="-106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</w:t>
      </w:r>
      <w:r w:rsidRPr="0071249A">
        <w:rPr>
          <w:sz w:val="26"/>
          <w:szCs w:val="26"/>
        </w:rPr>
        <w:t>Решения выносится на рассмотрение на основании статьи 217 Бюджетного Кодекса Российской Федерации, Положения о бюджетном процессе в муниципальном районе Зилаирский район Республики Башкортостан», утвержденного Решением Совета муниципального района Зилаирский район Республики Башкортостан в новой редакции от  24 декабря 2025 года №66, Решения Совета муниципального района Зилаирский район Республики Башкортостан от 29 декабря 2025 года №70 «О мерах по обеспечению сбалансированности бюджета муниципального района Зилаирский район Республики Башкортостан».</w:t>
      </w:r>
    </w:p>
    <w:p w14:paraId="2F6122B3" w14:textId="77777777" w:rsidR="00E32301" w:rsidRDefault="00E32301" w:rsidP="00E32301">
      <w:pPr>
        <w:tabs>
          <w:tab w:val="left" w:pos="993"/>
        </w:tabs>
        <w:spacing w:line="360" w:lineRule="auto"/>
        <w:ind w:right="-106" w:firstLine="540"/>
        <w:jc w:val="both"/>
        <w:rPr>
          <w:sz w:val="26"/>
          <w:szCs w:val="26"/>
        </w:rPr>
      </w:pPr>
      <w:r>
        <w:rPr>
          <w:sz w:val="26"/>
          <w:szCs w:val="26"/>
        </w:rPr>
        <w:t>Изменения вносятся в связи с недостаточностью средств на исполнение бюджетных обязательств на финансирование приоритетных, социально-значимых для муниципального образования расходных обязательств с учетом требований федерального законодательства, регулирующего правоотношения в соответствующих сферах деятельности.</w:t>
      </w:r>
    </w:p>
    <w:p w14:paraId="3C7CEA18" w14:textId="77777777" w:rsidR="00E32301" w:rsidRDefault="00E32301" w:rsidP="00E32301">
      <w:pPr>
        <w:tabs>
          <w:tab w:val="left" w:pos="993"/>
        </w:tabs>
        <w:spacing w:line="360" w:lineRule="auto"/>
        <w:ind w:right="-14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Уменьшаются источники финансирования дефицита бюджета на сумму              </w:t>
      </w:r>
      <w:r>
        <w:rPr>
          <w:b/>
          <w:sz w:val="26"/>
          <w:szCs w:val="26"/>
        </w:rPr>
        <w:t>5 863 400,00 рублей:</w:t>
      </w:r>
    </w:p>
    <w:p w14:paraId="1F2D75FC" w14:textId="77777777" w:rsidR="00E32301" w:rsidRDefault="00E32301" w:rsidP="00E32301">
      <w:pPr>
        <w:spacing w:line="360" w:lineRule="auto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 разделу 0400 «Национальная экономика»</w:t>
      </w:r>
      <w:r>
        <w:rPr>
          <w:sz w:val="26"/>
          <w:szCs w:val="26"/>
        </w:rPr>
        <w:t xml:space="preserve"> предполагается увеличить бюджетные ассигнования </w:t>
      </w:r>
      <w:r>
        <w:rPr>
          <w:b/>
          <w:sz w:val="26"/>
          <w:szCs w:val="26"/>
        </w:rPr>
        <w:t>в сумме 4 250 000,00 рублей:</w:t>
      </w:r>
    </w:p>
    <w:p w14:paraId="2E14012A" w14:textId="77777777" w:rsidR="00E32301" w:rsidRDefault="00E32301" w:rsidP="00E32301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расходы по </w:t>
      </w:r>
      <w:proofErr w:type="spellStart"/>
      <w:r>
        <w:rPr>
          <w:sz w:val="26"/>
          <w:szCs w:val="26"/>
        </w:rPr>
        <w:t>софинансированию</w:t>
      </w:r>
      <w:proofErr w:type="spellEnd"/>
      <w:r>
        <w:rPr>
          <w:sz w:val="26"/>
          <w:szCs w:val="26"/>
        </w:rPr>
        <w:t xml:space="preserve"> мероприятий в рамках осуществления дорожной деятельности, связанных с ремонтом и содержанием дорог муниципального значения, а также передачей межбюджетных трансфертов сельским поселениям на содержание </w:t>
      </w:r>
      <w:proofErr w:type="spellStart"/>
      <w:r>
        <w:rPr>
          <w:sz w:val="26"/>
          <w:szCs w:val="26"/>
        </w:rPr>
        <w:t>внутрипоселковых</w:t>
      </w:r>
      <w:proofErr w:type="spellEnd"/>
      <w:r>
        <w:rPr>
          <w:sz w:val="26"/>
          <w:szCs w:val="26"/>
        </w:rPr>
        <w:t xml:space="preserve"> дорог в рамках заключенных Соглашений с целью недопущения кредиторской задолженности по оплате соответствующих договоров.</w:t>
      </w:r>
    </w:p>
    <w:p w14:paraId="507D8013" w14:textId="77777777" w:rsidR="00E32301" w:rsidRDefault="00E32301" w:rsidP="00E32301">
      <w:pPr>
        <w:spacing w:line="360" w:lineRule="auto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По разделу 0800 «Культура и кинематография»</w:t>
      </w:r>
      <w:r>
        <w:rPr>
          <w:sz w:val="26"/>
          <w:szCs w:val="26"/>
        </w:rPr>
        <w:t xml:space="preserve"> предполагается увеличить бюджетные ассигнования </w:t>
      </w:r>
      <w:r>
        <w:rPr>
          <w:b/>
          <w:sz w:val="26"/>
          <w:szCs w:val="26"/>
        </w:rPr>
        <w:t>в сумме 1 613 400,00 рублей:</w:t>
      </w:r>
    </w:p>
    <w:p w14:paraId="79A72E3E" w14:textId="77777777" w:rsidR="00E32301" w:rsidRDefault="00E32301" w:rsidP="00E32301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финансирование расходов, связанных с </w:t>
      </w:r>
      <w:proofErr w:type="spellStart"/>
      <w:r>
        <w:rPr>
          <w:sz w:val="26"/>
          <w:szCs w:val="26"/>
        </w:rPr>
        <w:t>софинансированием</w:t>
      </w:r>
      <w:proofErr w:type="spellEnd"/>
      <w:r>
        <w:rPr>
          <w:sz w:val="26"/>
          <w:szCs w:val="26"/>
        </w:rPr>
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 за счет остатка целевых средств РБ, возвращенных в бюджет МР по потребности в соответствии с дополнительным Соглашением, целевой характер на сумму 1 613 400,00 рублей. </w:t>
      </w:r>
    </w:p>
    <w:p w14:paraId="1DA5FC75" w14:textId="77777777" w:rsidR="00E32301" w:rsidRDefault="00E32301" w:rsidP="00E32301">
      <w:pPr>
        <w:tabs>
          <w:tab w:val="left" w:pos="993"/>
        </w:tabs>
        <w:spacing w:line="360" w:lineRule="auto"/>
        <w:ind w:right="-142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Увеличиваются  источники финансирования дефицита бюджета на сумму              </w:t>
      </w:r>
      <w:r>
        <w:rPr>
          <w:b/>
          <w:sz w:val="26"/>
          <w:szCs w:val="26"/>
        </w:rPr>
        <w:t xml:space="preserve">135 240,00 рублей </w:t>
      </w:r>
      <w:r>
        <w:rPr>
          <w:sz w:val="26"/>
          <w:szCs w:val="26"/>
        </w:rPr>
        <w:t>в связи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со снятием лимитов бюджетных обязательств с сельских поселений по результатам внепланового контрольного мероприятия целевого использования межбюджетных трансфертов в отношении сельских поселений муниципального района по Представлению Финансового управления Администрации муниципального района Зилаирский район Республики Башкортостан от 03.03.2026 года №59 на основании Акта внеплановой проверки от 09.02.2026 года №02-2026.</w:t>
      </w:r>
    </w:p>
    <w:p w14:paraId="03D2D8C5" w14:textId="77777777" w:rsidR="00E32301" w:rsidRDefault="00E32301" w:rsidP="00E32301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Уточняются бюджетные ассигнования и лимиты бюджетных обязательств путем перераспределения средств по муниципальным программам.</w:t>
      </w:r>
    </w:p>
    <w:p w14:paraId="4AD29CE3" w14:textId="77777777" w:rsidR="00E32301" w:rsidRDefault="00E32301" w:rsidP="00E32301">
      <w:pPr>
        <w:spacing w:after="200"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Проектом решения планируется финансирование расходных обязательств на оказание услуг  вновь созданным муниципальным  автономным  учреждением «Центр комплексного обслуживания» за счет перераспределения бюджетных ассигнований и лимитов бюджетных обязательств местного бюджета с муниципальной программы "Развитие системы жилищно-коммунального хозяйства, благоустройство и улучшение экологической обстановки на территории муниципального района Зилаирский район Республики Башкортостан на 2023-2030 годы".   </w:t>
      </w:r>
    </w:p>
    <w:p w14:paraId="0CD98776" w14:textId="77777777" w:rsidR="00E32301" w:rsidRDefault="00E32301" w:rsidP="00E32301">
      <w:pPr>
        <w:spacing w:after="200"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Финансирование заработной платы, начислений на оплату труда </w:t>
      </w:r>
      <w:proofErr w:type="gramStart"/>
      <w:r>
        <w:rPr>
          <w:rFonts w:eastAsia="Calibri"/>
          <w:sz w:val="26"/>
          <w:szCs w:val="26"/>
          <w:lang w:eastAsia="en-US"/>
        </w:rPr>
        <w:t>и  коммунальных</w:t>
      </w:r>
      <w:proofErr w:type="gramEnd"/>
      <w:r>
        <w:rPr>
          <w:rFonts w:eastAsia="Calibri"/>
          <w:sz w:val="26"/>
          <w:szCs w:val="26"/>
          <w:lang w:eastAsia="en-US"/>
        </w:rPr>
        <w:t xml:space="preserve"> платежей МАУ ЦКО планируется осуществлять за счет приносящей доход деятельности учреждения. </w:t>
      </w:r>
    </w:p>
    <w:p w14:paraId="102E68ED" w14:textId="77777777" w:rsidR="00E32301" w:rsidRDefault="00E32301" w:rsidP="00E32301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Соответствующие изменения по увеличению бюджетных ассигнований за счет источников финансирования дефицита бюджета внесены в приложения 3,4,5,7.</w:t>
      </w:r>
    </w:p>
    <w:p w14:paraId="5F7C0245" w14:textId="77777777" w:rsidR="00E32301" w:rsidRDefault="00E32301" w:rsidP="00E32301">
      <w:pPr>
        <w:spacing w:line="360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Изменения, связанные с уточнением безвозмездных поступлений внесены в приложения 2,3,4,5,7.</w:t>
      </w:r>
    </w:p>
    <w:p w14:paraId="336FF76B" w14:textId="77777777" w:rsidR="00E32301" w:rsidRDefault="00E32301" w:rsidP="00E32301">
      <w:pPr>
        <w:spacing w:line="360" w:lineRule="auto"/>
        <w:ind w:firstLine="567"/>
        <w:jc w:val="both"/>
        <w:rPr>
          <w:snapToGrid w:val="0"/>
          <w:sz w:val="26"/>
          <w:szCs w:val="26"/>
        </w:rPr>
      </w:pPr>
      <w:r>
        <w:rPr>
          <w:sz w:val="26"/>
          <w:szCs w:val="26"/>
        </w:rPr>
        <w:t xml:space="preserve">Изменения, связанные с уточнением бюджетных ассигнований по вновь созданному учреждению жилищно-коммунального хозяйства </w:t>
      </w:r>
      <w:proofErr w:type="gramStart"/>
      <w:r>
        <w:rPr>
          <w:sz w:val="26"/>
          <w:szCs w:val="26"/>
        </w:rPr>
        <w:t xml:space="preserve">-  </w:t>
      </w:r>
      <w:r>
        <w:rPr>
          <w:rFonts w:eastAsia="Calibri"/>
          <w:sz w:val="26"/>
          <w:szCs w:val="26"/>
          <w:lang w:eastAsia="en-US"/>
        </w:rPr>
        <w:t>муниципальному</w:t>
      </w:r>
      <w:proofErr w:type="gramEnd"/>
      <w:r>
        <w:rPr>
          <w:rFonts w:eastAsia="Calibri"/>
          <w:sz w:val="26"/>
          <w:szCs w:val="26"/>
          <w:lang w:eastAsia="en-US"/>
        </w:rPr>
        <w:t xml:space="preserve">  </w:t>
      </w:r>
      <w:r>
        <w:rPr>
          <w:rFonts w:eastAsia="Calibri"/>
          <w:sz w:val="26"/>
          <w:szCs w:val="26"/>
          <w:lang w:eastAsia="en-US"/>
        </w:rPr>
        <w:lastRenderedPageBreak/>
        <w:t xml:space="preserve">автономному  учреждению «Центр комплексного обслуживания» </w:t>
      </w:r>
      <w:r>
        <w:rPr>
          <w:sz w:val="26"/>
          <w:szCs w:val="26"/>
        </w:rPr>
        <w:t xml:space="preserve"> внесены в приложения 3,4,5.</w:t>
      </w:r>
    </w:p>
    <w:p w14:paraId="6973A25A" w14:textId="77777777" w:rsidR="00E32301" w:rsidRDefault="00E32301" w:rsidP="00E32301">
      <w:pPr>
        <w:spacing w:line="360" w:lineRule="auto"/>
        <w:ind w:firstLine="567"/>
        <w:jc w:val="both"/>
        <w:rPr>
          <w:snapToGrid w:val="0"/>
          <w:sz w:val="26"/>
          <w:szCs w:val="26"/>
        </w:rPr>
      </w:pPr>
      <w:r>
        <w:rPr>
          <w:color w:val="000000"/>
          <w:sz w:val="26"/>
          <w:szCs w:val="26"/>
        </w:rPr>
        <w:t>Про</w:t>
      </w:r>
      <w:r>
        <w:rPr>
          <w:color w:val="000000"/>
          <w:sz w:val="26"/>
          <w:szCs w:val="26"/>
          <w:shd w:val="clear" w:color="auto" w:fill="FFFFFF"/>
        </w:rPr>
        <w:t>е</w:t>
      </w:r>
      <w:r>
        <w:rPr>
          <w:color w:val="000000"/>
          <w:sz w:val="26"/>
          <w:szCs w:val="26"/>
        </w:rPr>
        <w:t>кт решения соответствует требованиям</w:t>
      </w:r>
      <w:r>
        <w:rPr>
          <w:color w:val="000000"/>
          <w:spacing w:val="3"/>
          <w:sz w:val="26"/>
          <w:szCs w:val="26"/>
        </w:rPr>
        <w:t xml:space="preserve"> Устава </w:t>
      </w:r>
      <w:r>
        <w:rPr>
          <w:color w:val="000000"/>
          <w:sz w:val="26"/>
          <w:szCs w:val="26"/>
        </w:rPr>
        <w:t xml:space="preserve">муниципального района </w:t>
      </w:r>
      <w:r>
        <w:rPr>
          <w:color w:val="000000"/>
          <w:spacing w:val="-2"/>
          <w:sz w:val="26"/>
          <w:szCs w:val="26"/>
        </w:rPr>
        <w:t>Зилаирский</w:t>
      </w:r>
      <w:r>
        <w:rPr>
          <w:color w:val="000000"/>
          <w:sz w:val="26"/>
          <w:szCs w:val="26"/>
        </w:rPr>
        <w:t xml:space="preserve"> район Республики Башкортостан.</w:t>
      </w:r>
    </w:p>
    <w:p w14:paraId="142858C6" w14:textId="77777777" w:rsidR="00E32301" w:rsidRDefault="00E32301" w:rsidP="00E32301">
      <w:pPr>
        <w:pStyle w:val="a5"/>
        <w:spacing w:line="276" w:lineRule="auto"/>
        <w:ind w:firstLine="567"/>
        <w:jc w:val="both"/>
        <w:rPr>
          <w:snapToGrid w:val="0"/>
          <w:sz w:val="26"/>
          <w:szCs w:val="26"/>
        </w:rPr>
      </w:pPr>
      <w:r>
        <w:rPr>
          <w:color w:val="000000"/>
          <w:sz w:val="26"/>
          <w:szCs w:val="26"/>
        </w:rPr>
        <w:t>По проекту получено положительное заключение Министерства финансов Республики Башкортостан.</w:t>
      </w:r>
    </w:p>
    <w:p w14:paraId="6AE263FE" w14:textId="77777777" w:rsidR="002C19CD" w:rsidRPr="00F53F6A" w:rsidRDefault="00326F30" w:rsidP="007F09B6">
      <w:pPr>
        <w:pStyle w:val="a5"/>
        <w:spacing w:line="276" w:lineRule="auto"/>
        <w:ind w:firstLine="567"/>
        <w:jc w:val="both"/>
        <w:rPr>
          <w:sz w:val="26"/>
          <w:szCs w:val="26"/>
        </w:rPr>
      </w:pPr>
      <w:r w:rsidRPr="00F53F6A">
        <w:rPr>
          <w:color w:val="000000"/>
          <w:spacing w:val="-4"/>
          <w:sz w:val="26"/>
          <w:szCs w:val="26"/>
        </w:rPr>
        <w:t>Ревизионная</w:t>
      </w:r>
      <w:r w:rsidR="002C19CD" w:rsidRPr="00F53F6A">
        <w:rPr>
          <w:color w:val="000000"/>
          <w:spacing w:val="-4"/>
          <w:sz w:val="26"/>
          <w:szCs w:val="26"/>
        </w:rPr>
        <w:t xml:space="preserve"> </w:t>
      </w:r>
      <w:r w:rsidR="002C19CD" w:rsidRPr="00F53F6A">
        <w:rPr>
          <w:sz w:val="26"/>
          <w:szCs w:val="26"/>
        </w:rPr>
        <w:t>комиссия рекомендует утвердить проект данного решения.</w:t>
      </w:r>
    </w:p>
    <w:p w14:paraId="0A22ECBB" w14:textId="77777777" w:rsidR="00C53D6D" w:rsidRDefault="00C53D6D" w:rsidP="00B3291E">
      <w:pPr>
        <w:shd w:val="clear" w:color="auto" w:fill="FFFFFF"/>
        <w:spacing w:before="14"/>
        <w:jc w:val="both"/>
        <w:rPr>
          <w:sz w:val="26"/>
          <w:szCs w:val="26"/>
        </w:rPr>
      </w:pPr>
    </w:p>
    <w:p w14:paraId="78E0734F" w14:textId="77777777" w:rsidR="007F09B6" w:rsidRDefault="007F09B6" w:rsidP="00B3291E">
      <w:pPr>
        <w:shd w:val="clear" w:color="auto" w:fill="FFFFFF"/>
        <w:spacing w:before="14"/>
        <w:jc w:val="both"/>
        <w:rPr>
          <w:sz w:val="26"/>
          <w:szCs w:val="26"/>
        </w:rPr>
      </w:pPr>
    </w:p>
    <w:p w14:paraId="55B49270" w14:textId="77777777" w:rsidR="007F09B6" w:rsidRPr="00F53F6A" w:rsidRDefault="007F09B6" w:rsidP="00B3291E">
      <w:pPr>
        <w:shd w:val="clear" w:color="auto" w:fill="FFFFFF"/>
        <w:spacing w:before="14"/>
        <w:jc w:val="both"/>
        <w:rPr>
          <w:sz w:val="26"/>
          <w:szCs w:val="26"/>
        </w:rPr>
      </w:pPr>
    </w:p>
    <w:p w14:paraId="0B62AC88" w14:textId="77777777" w:rsidR="00ED3D0D" w:rsidRPr="00F53F6A" w:rsidRDefault="00B41D30" w:rsidP="008D050C">
      <w:pPr>
        <w:tabs>
          <w:tab w:val="left" w:pos="1700"/>
          <w:tab w:val="left" w:pos="7065"/>
        </w:tabs>
        <w:spacing w:line="360" w:lineRule="auto"/>
        <w:ind w:left="284"/>
        <w:jc w:val="both"/>
        <w:rPr>
          <w:sz w:val="26"/>
          <w:szCs w:val="26"/>
        </w:rPr>
      </w:pPr>
      <w:r w:rsidRPr="00F53F6A">
        <w:rPr>
          <w:sz w:val="26"/>
          <w:szCs w:val="26"/>
        </w:rPr>
        <w:t>Председатель комиссии</w:t>
      </w:r>
      <w:r w:rsidR="008D050C" w:rsidRPr="00F53F6A">
        <w:rPr>
          <w:sz w:val="26"/>
          <w:szCs w:val="26"/>
        </w:rPr>
        <w:tab/>
      </w:r>
      <w:r w:rsidRPr="00F53F6A">
        <w:rPr>
          <w:sz w:val="26"/>
          <w:szCs w:val="26"/>
        </w:rPr>
        <w:t xml:space="preserve">В.В. </w:t>
      </w:r>
      <w:proofErr w:type="spellStart"/>
      <w:r w:rsidRPr="00F53F6A">
        <w:rPr>
          <w:sz w:val="26"/>
          <w:szCs w:val="26"/>
        </w:rPr>
        <w:t>Скопинов</w:t>
      </w:r>
      <w:proofErr w:type="spellEnd"/>
    </w:p>
    <w:sectPr w:rsidR="00ED3D0D" w:rsidRPr="00F53F6A" w:rsidSect="00B3291E">
      <w:pgSz w:w="11906" w:h="16838"/>
      <w:pgMar w:top="709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7114F" w14:textId="77777777" w:rsidR="00513D33" w:rsidRDefault="00513D33" w:rsidP="008D050C">
      <w:r>
        <w:separator/>
      </w:r>
    </w:p>
  </w:endnote>
  <w:endnote w:type="continuationSeparator" w:id="0">
    <w:p w14:paraId="0EC78390" w14:textId="77777777" w:rsidR="00513D33" w:rsidRDefault="00513D33" w:rsidP="008D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BC7B2" w14:textId="77777777" w:rsidR="00513D33" w:rsidRDefault="00513D33" w:rsidP="008D050C">
      <w:r>
        <w:separator/>
      </w:r>
    </w:p>
  </w:footnote>
  <w:footnote w:type="continuationSeparator" w:id="0">
    <w:p w14:paraId="6963C29C" w14:textId="77777777" w:rsidR="00513D33" w:rsidRDefault="00513D33" w:rsidP="008D0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E45"/>
    <w:rsid w:val="00021BE4"/>
    <w:rsid w:val="00035E58"/>
    <w:rsid w:val="000443E3"/>
    <w:rsid w:val="00045781"/>
    <w:rsid w:val="000504A4"/>
    <w:rsid w:val="00054370"/>
    <w:rsid w:val="00064DBE"/>
    <w:rsid w:val="000862CF"/>
    <w:rsid w:val="000A01D2"/>
    <w:rsid w:val="000E1E39"/>
    <w:rsid w:val="000F01D4"/>
    <w:rsid w:val="00115AF8"/>
    <w:rsid w:val="00144AD3"/>
    <w:rsid w:val="00156BB2"/>
    <w:rsid w:val="00184B6F"/>
    <w:rsid w:val="001F534C"/>
    <w:rsid w:val="00231715"/>
    <w:rsid w:val="002C0538"/>
    <w:rsid w:val="002C19CD"/>
    <w:rsid w:val="00326F30"/>
    <w:rsid w:val="0034527D"/>
    <w:rsid w:val="003544EC"/>
    <w:rsid w:val="003716F0"/>
    <w:rsid w:val="003A0918"/>
    <w:rsid w:val="003B14C2"/>
    <w:rsid w:val="003B49E4"/>
    <w:rsid w:val="003C6371"/>
    <w:rsid w:val="003F118F"/>
    <w:rsid w:val="00411899"/>
    <w:rsid w:val="00415718"/>
    <w:rsid w:val="0043121F"/>
    <w:rsid w:val="004869A2"/>
    <w:rsid w:val="00496F21"/>
    <w:rsid w:val="004A582D"/>
    <w:rsid w:val="004C13BA"/>
    <w:rsid w:val="00502F2B"/>
    <w:rsid w:val="00507A1A"/>
    <w:rsid w:val="00513D33"/>
    <w:rsid w:val="00537BA0"/>
    <w:rsid w:val="00553519"/>
    <w:rsid w:val="005542B5"/>
    <w:rsid w:val="00557DE2"/>
    <w:rsid w:val="00570A90"/>
    <w:rsid w:val="005741CD"/>
    <w:rsid w:val="00587643"/>
    <w:rsid w:val="005964E1"/>
    <w:rsid w:val="005A13AE"/>
    <w:rsid w:val="005C3EA9"/>
    <w:rsid w:val="005D7C40"/>
    <w:rsid w:val="005F67CC"/>
    <w:rsid w:val="00604361"/>
    <w:rsid w:val="00666B0A"/>
    <w:rsid w:val="00683336"/>
    <w:rsid w:val="00687D8B"/>
    <w:rsid w:val="006C1876"/>
    <w:rsid w:val="006E0CE3"/>
    <w:rsid w:val="006F19F6"/>
    <w:rsid w:val="006F56AF"/>
    <w:rsid w:val="00723C35"/>
    <w:rsid w:val="00784721"/>
    <w:rsid w:val="00785916"/>
    <w:rsid w:val="007D6BC7"/>
    <w:rsid w:val="007F09B6"/>
    <w:rsid w:val="00801810"/>
    <w:rsid w:val="00811E69"/>
    <w:rsid w:val="00852D1E"/>
    <w:rsid w:val="00895F99"/>
    <w:rsid w:val="008C314C"/>
    <w:rsid w:val="008C5710"/>
    <w:rsid w:val="008D050C"/>
    <w:rsid w:val="008D68ED"/>
    <w:rsid w:val="008D7EB0"/>
    <w:rsid w:val="008E106B"/>
    <w:rsid w:val="008F5C18"/>
    <w:rsid w:val="00947D1E"/>
    <w:rsid w:val="009A07EF"/>
    <w:rsid w:val="009F200E"/>
    <w:rsid w:val="009F4AD5"/>
    <w:rsid w:val="00A01AC4"/>
    <w:rsid w:val="00A142EE"/>
    <w:rsid w:val="00A27E22"/>
    <w:rsid w:val="00A303A1"/>
    <w:rsid w:val="00A34128"/>
    <w:rsid w:val="00A43F94"/>
    <w:rsid w:val="00A458A1"/>
    <w:rsid w:val="00A64ED6"/>
    <w:rsid w:val="00AA0501"/>
    <w:rsid w:val="00AF6A44"/>
    <w:rsid w:val="00B157D8"/>
    <w:rsid w:val="00B173AA"/>
    <w:rsid w:val="00B3291E"/>
    <w:rsid w:val="00B41D30"/>
    <w:rsid w:val="00B45E0E"/>
    <w:rsid w:val="00B46928"/>
    <w:rsid w:val="00B771E7"/>
    <w:rsid w:val="00BA4DC3"/>
    <w:rsid w:val="00BB5710"/>
    <w:rsid w:val="00C152B5"/>
    <w:rsid w:val="00C30087"/>
    <w:rsid w:val="00C53D6D"/>
    <w:rsid w:val="00C62E6D"/>
    <w:rsid w:val="00C64C8D"/>
    <w:rsid w:val="00CC3207"/>
    <w:rsid w:val="00D00193"/>
    <w:rsid w:val="00D07E6E"/>
    <w:rsid w:val="00D26513"/>
    <w:rsid w:val="00D93C4C"/>
    <w:rsid w:val="00DA61D7"/>
    <w:rsid w:val="00DB5CA5"/>
    <w:rsid w:val="00DC019A"/>
    <w:rsid w:val="00DD44E4"/>
    <w:rsid w:val="00DF0037"/>
    <w:rsid w:val="00DF1D3C"/>
    <w:rsid w:val="00E32301"/>
    <w:rsid w:val="00E70241"/>
    <w:rsid w:val="00E71D2C"/>
    <w:rsid w:val="00E81483"/>
    <w:rsid w:val="00E84D82"/>
    <w:rsid w:val="00E91326"/>
    <w:rsid w:val="00EB5E45"/>
    <w:rsid w:val="00ED3753"/>
    <w:rsid w:val="00ED3D0D"/>
    <w:rsid w:val="00ED6B3E"/>
    <w:rsid w:val="00F5303B"/>
    <w:rsid w:val="00F53F6A"/>
    <w:rsid w:val="00F90159"/>
    <w:rsid w:val="00FA1F1F"/>
    <w:rsid w:val="00FB7B32"/>
    <w:rsid w:val="00FD0136"/>
    <w:rsid w:val="00FE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157DE"/>
  <w15:chartTrackingRefBased/>
  <w15:docId w15:val="{E7A39AD0-1AB1-417C-937F-13732827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aliases w:val="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3">
    <w:name w:val="Body Text 3"/>
    <w:basedOn w:val="a"/>
    <w:rsid w:val="00DA61D7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D26513"/>
    <w:rPr>
      <w:rFonts w:ascii="Tahoma" w:hAnsi="Tahoma" w:cs="Tahoma"/>
      <w:sz w:val="16"/>
      <w:szCs w:val="16"/>
    </w:rPr>
  </w:style>
  <w:style w:type="paragraph" w:customStyle="1" w:styleId="14">
    <w:name w:val="Обычный + 14 пт"/>
    <w:aliases w:val="Черный"/>
    <w:basedOn w:val="a"/>
    <w:link w:val="140"/>
    <w:rsid w:val="005964E1"/>
    <w:pPr>
      <w:widowControl w:val="0"/>
      <w:shd w:val="clear" w:color="auto" w:fill="FFFFFF"/>
      <w:autoSpaceDE w:val="0"/>
      <w:autoSpaceDN w:val="0"/>
      <w:adjustRightInd w:val="0"/>
      <w:spacing w:before="667" w:line="322" w:lineRule="exact"/>
      <w:ind w:firstLine="720"/>
      <w:jc w:val="both"/>
    </w:pPr>
    <w:rPr>
      <w:color w:val="000000"/>
      <w:sz w:val="28"/>
      <w:szCs w:val="28"/>
    </w:rPr>
  </w:style>
  <w:style w:type="character" w:customStyle="1" w:styleId="140">
    <w:name w:val="Обычный + 14 пт Знак"/>
    <w:aliases w:val="Черный Знак"/>
    <w:link w:val="14"/>
    <w:rsid w:val="005964E1"/>
    <w:rPr>
      <w:color w:val="000000"/>
      <w:sz w:val="28"/>
      <w:szCs w:val="28"/>
      <w:lang w:val="ru-RU" w:eastAsia="ru-RU" w:bidi="ar-SA"/>
    </w:rPr>
  </w:style>
  <w:style w:type="paragraph" w:customStyle="1" w:styleId="a1">
    <w:basedOn w:val="a"/>
    <w:link w:val="a0"/>
    <w:autoRedefine/>
    <w:rsid w:val="005964E1"/>
    <w:pPr>
      <w:spacing w:after="160"/>
      <w:ind w:firstLine="540"/>
      <w:jc w:val="both"/>
    </w:pPr>
    <w:rPr>
      <w:sz w:val="28"/>
      <w:szCs w:val="28"/>
      <w:lang w:val="en-US" w:eastAsia="en-US"/>
    </w:rPr>
  </w:style>
  <w:style w:type="paragraph" w:styleId="a5">
    <w:name w:val="Body Text"/>
    <w:basedOn w:val="a"/>
    <w:link w:val="a6"/>
    <w:rsid w:val="008F5C18"/>
    <w:pPr>
      <w:spacing w:after="120"/>
    </w:pPr>
  </w:style>
  <w:style w:type="character" w:customStyle="1" w:styleId="a6">
    <w:name w:val="Основной текст Знак"/>
    <w:link w:val="a5"/>
    <w:rsid w:val="008F5C18"/>
    <w:rPr>
      <w:sz w:val="24"/>
      <w:szCs w:val="24"/>
    </w:rPr>
  </w:style>
  <w:style w:type="paragraph" w:styleId="a7">
    <w:name w:val="No Spacing"/>
    <w:uiPriority w:val="1"/>
    <w:qFormat/>
    <w:rsid w:val="00064DBE"/>
    <w:rPr>
      <w:sz w:val="24"/>
      <w:szCs w:val="24"/>
    </w:rPr>
  </w:style>
  <w:style w:type="paragraph" w:styleId="a8">
    <w:name w:val="header"/>
    <w:basedOn w:val="a"/>
    <w:link w:val="a9"/>
    <w:rsid w:val="008D050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8D050C"/>
    <w:rPr>
      <w:sz w:val="24"/>
      <w:szCs w:val="24"/>
    </w:rPr>
  </w:style>
  <w:style w:type="paragraph" w:styleId="aa">
    <w:name w:val="footer"/>
    <w:basedOn w:val="a"/>
    <w:link w:val="ab"/>
    <w:rsid w:val="008D05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8D05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0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rfu</Company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UseL</dc:creator>
  <cp:keywords/>
  <cp:lastModifiedBy>Владимир Самохин</cp:lastModifiedBy>
  <cp:revision>2</cp:revision>
  <cp:lastPrinted>2026-04-09T12:40:00Z</cp:lastPrinted>
  <dcterms:created xsi:type="dcterms:W3CDTF">2026-10-19T10:19:00Z</dcterms:created>
  <dcterms:modified xsi:type="dcterms:W3CDTF">2026-10-19T10:19:00Z</dcterms:modified>
</cp:coreProperties>
</file>