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14818" w14:textId="77777777" w:rsidR="00EB5E45" w:rsidRPr="00707542" w:rsidRDefault="00EB5E45">
      <w:pPr>
        <w:rPr>
          <w:sz w:val="26"/>
          <w:szCs w:val="26"/>
        </w:rPr>
      </w:pPr>
    </w:p>
    <w:p w14:paraId="0C77971D" w14:textId="77777777" w:rsidR="00EB5E45" w:rsidRPr="00A17FE6" w:rsidRDefault="00EB5E45" w:rsidP="00112BA1">
      <w:pPr>
        <w:spacing w:line="276" w:lineRule="auto"/>
        <w:jc w:val="center"/>
        <w:rPr>
          <w:b/>
          <w:sz w:val="26"/>
          <w:szCs w:val="26"/>
        </w:rPr>
      </w:pPr>
      <w:r w:rsidRPr="00A17FE6">
        <w:rPr>
          <w:b/>
          <w:sz w:val="26"/>
          <w:szCs w:val="26"/>
        </w:rPr>
        <w:t>ЗАКЛЮЧЕНИЕ</w:t>
      </w:r>
    </w:p>
    <w:p w14:paraId="62ECF791" w14:textId="77777777" w:rsidR="0043121F" w:rsidRPr="00A17FE6" w:rsidRDefault="00EB5E45" w:rsidP="00112BA1">
      <w:pPr>
        <w:spacing w:line="276" w:lineRule="auto"/>
        <w:ind w:left="567"/>
        <w:jc w:val="center"/>
        <w:rPr>
          <w:b/>
          <w:sz w:val="26"/>
          <w:szCs w:val="26"/>
        </w:rPr>
      </w:pPr>
      <w:r w:rsidRPr="00A17FE6">
        <w:rPr>
          <w:b/>
          <w:sz w:val="26"/>
          <w:szCs w:val="26"/>
        </w:rPr>
        <w:t>Постоянной комиссии Совета муниципального района Зилаирский район Республики Ба</w:t>
      </w:r>
      <w:r w:rsidR="00FB7B32" w:rsidRPr="00A17FE6">
        <w:rPr>
          <w:b/>
          <w:sz w:val="26"/>
          <w:szCs w:val="26"/>
        </w:rPr>
        <w:t>шкортостан по бюджету, налогам и вопросам собственности</w:t>
      </w:r>
    </w:p>
    <w:p w14:paraId="37E2732E" w14:textId="77777777" w:rsidR="00B32DE8" w:rsidRPr="00A17FE6" w:rsidRDefault="00B32DE8" w:rsidP="00112BA1">
      <w:pPr>
        <w:spacing w:line="276" w:lineRule="auto"/>
        <w:ind w:left="567"/>
        <w:jc w:val="center"/>
        <w:rPr>
          <w:b/>
          <w:sz w:val="26"/>
          <w:szCs w:val="26"/>
        </w:rPr>
      </w:pPr>
    </w:p>
    <w:p w14:paraId="05698F12" w14:textId="77777777" w:rsidR="00EB2B07" w:rsidRDefault="00EB2B07" w:rsidP="00EB2B07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Постоянная комиссия</w:t>
      </w:r>
      <w:r w:rsidRPr="00EB2B07">
        <w:rPr>
          <w:sz w:val="26"/>
          <w:szCs w:val="26"/>
        </w:rPr>
        <w:t xml:space="preserve"> Совета муниципального района Зилаирский район Республики Башкортостан по бюджету, налогам и вопросам собственности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муниципального района провела внешнюю проверку проекта </w:t>
      </w:r>
      <w:r>
        <w:rPr>
          <w:sz w:val="26"/>
          <w:szCs w:val="26"/>
        </w:rPr>
        <w:t>решения Совета муниципального района Зилаирский район Республики Башкортостан                        «О внесении изменений в решение Совета муниципального района Зилаирский район Республики Башкортостан от 24 декабря 2025 года №64 «О бюджете муниципального района Зилаирский район Республики Башкортостан на 2026  год и на плановый период 2027 и 2028 годов».</w:t>
      </w:r>
    </w:p>
    <w:p w14:paraId="3DA25378" w14:textId="77777777" w:rsidR="00EB2B07" w:rsidRDefault="00EB2B07" w:rsidP="00EB2B07">
      <w:pPr>
        <w:tabs>
          <w:tab w:val="left" w:pos="993"/>
        </w:tabs>
        <w:spacing w:line="360" w:lineRule="auto"/>
        <w:ind w:right="-106"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Проект Решения выносится на рассмотрение на основании статьи 217 Бюджетного Кодекса Российской Федерации, Положения о бюджетном процессе в муниципальном районе Зилаирский район Республики Башкортостан», утвержденного Решением Совета муниципального района Зилаирский район Республики Башкортостан в новой редакции от  24 декабря 2025 года №66, Решения Совета муниципального района Зилаирский район Республики Башкортостан от 29 декабря 2025 года №70 «О мерах по обеспечению сбалансированности бюджета муниципального района Зилаирский район Республики Башкортостан».</w:t>
      </w:r>
    </w:p>
    <w:p w14:paraId="176909B3" w14:textId="77777777" w:rsidR="00E45240" w:rsidRPr="00E45240" w:rsidRDefault="00E45240" w:rsidP="00E45240">
      <w:pPr>
        <w:tabs>
          <w:tab w:val="left" w:pos="993"/>
        </w:tabs>
        <w:spacing w:line="360" w:lineRule="auto"/>
        <w:ind w:right="-106" w:firstLine="540"/>
        <w:jc w:val="both"/>
        <w:rPr>
          <w:sz w:val="26"/>
          <w:szCs w:val="26"/>
        </w:rPr>
      </w:pPr>
      <w:r w:rsidRPr="00E45240">
        <w:rPr>
          <w:sz w:val="26"/>
          <w:szCs w:val="26"/>
        </w:rPr>
        <w:t>Изменения вносятся в связи с недостаточностью средств на исполнение бюджетных обязательств на финансирование приоритетных, социально-значимых для муниципального образования расходных обязательств с учетом требований федерального законодательства, регулирующего правоотношения в соответствующих сферах деятельности.</w:t>
      </w:r>
    </w:p>
    <w:p w14:paraId="33A5C91B" w14:textId="77777777" w:rsidR="00E45240" w:rsidRPr="00E45240" w:rsidRDefault="00E45240" w:rsidP="00E45240">
      <w:pPr>
        <w:tabs>
          <w:tab w:val="left" w:pos="993"/>
        </w:tabs>
        <w:spacing w:line="360" w:lineRule="auto"/>
        <w:ind w:right="-142" w:firstLine="567"/>
        <w:jc w:val="both"/>
        <w:rPr>
          <w:sz w:val="26"/>
          <w:szCs w:val="26"/>
        </w:rPr>
      </w:pPr>
      <w:r w:rsidRPr="00E45240">
        <w:rPr>
          <w:sz w:val="26"/>
          <w:szCs w:val="26"/>
        </w:rPr>
        <w:t xml:space="preserve">Уменьшаются источники финансирования дефицита бюджета на сумму              </w:t>
      </w:r>
      <w:r w:rsidRPr="00E45240">
        <w:rPr>
          <w:b/>
          <w:sz w:val="26"/>
          <w:szCs w:val="26"/>
        </w:rPr>
        <w:t>5 863 400,00 рублей:</w:t>
      </w:r>
    </w:p>
    <w:p w14:paraId="7A20E9AC" w14:textId="77777777" w:rsidR="00E45240" w:rsidRPr="00E45240" w:rsidRDefault="00E45240" w:rsidP="00E45240">
      <w:pPr>
        <w:spacing w:line="360" w:lineRule="auto"/>
        <w:ind w:firstLine="567"/>
        <w:jc w:val="both"/>
        <w:rPr>
          <w:b/>
          <w:sz w:val="26"/>
          <w:szCs w:val="26"/>
        </w:rPr>
      </w:pPr>
      <w:r w:rsidRPr="00E45240">
        <w:rPr>
          <w:b/>
          <w:sz w:val="26"/>
          <w:szCs w:val="26"/>
        </w:rPr>
        <w:t>По разделу 0400 «Национальная экономика»</w:t>
      </w:r>
      <w:r w:rsidRPr="00E45240">
        <w:rPr>
          <w:sz w:val="26"/>
          <w:szCs w:val="26"/>
        </w:rPr>
        <w:t xml:space="preserve"> предполагается увеличить бюджетные ассигнования </w:t>
      </w:r>
      <w:r w:rsidRPr="00E45240">
        <w:rPr>
          <w:b/>
          <w:sz w:val="26"/>
          <w:szCs w:val="26"/>
        </w:rPr>
        <w:t>в сумме 4 250 000,00 рублей:</w:t>
      </w:r>
    </w:p>
    <w:p w14:paraId="5BB155A8" w14:textId="77777777" w:rsidR="00E45240" w:rsidRPr="00E45240" w:rsidRDefault="00E45240" w:rsidP="00E45240">
      <w:pPr>
        <w:spacing w:line="360" w:lineRule="auto"/>
        <w:ind w:firstLine="567"/>
        <w:jc w:val="both"/>
        <w:rPr>
          <w:sz w:val="26"/>
          <w:szCs w:val="26"/>
        </w:rPr>
      </w:pPr>
      <w:r w:rsidRPr="00E45240">
        <w:rPr>
          <w:sz w:val="26"/>
          <w:szCs w:val="26"/>
        </w:rPr>
        <w:t xml:space="preserve">- на расходы по </w:t>
      </w:r>
      <w:proofErr w:type="spellStart"/>
      <w:r w:rsidRPr="00E45240">
        <w:rPr>
          <w:sz w:val="26"/>
          <w:szCs w:val="26"/>
        </w:rPr>
        <w:t>софинансированию</w:t>
      </w:r>
      <w:proofErr w:type="spellEnd"/>
      <w:r w:rsidRPr="00E45240">
        <w:rPr>
          <w:sz w:val="26"/>
          <w:szCs w:val="26"/>
        </w:rPr>
        <w:t xml:space="preserve"> мероприятий в рамках осуществления дорожной деятельности, связанных с ремонтом и содержанием дорог муниципального значения, а также передачей межбюджетных трансфертов </w:t>
      </w:r>
      <w:r w:rsidRPr="00E45240">
        <w:rPr>
          <w:sz w:val="26"/>
          <w:szCs w:val="26"/>
        </w:rPr>
        <w:lastRenderedPageBreak/>
        <w:t xml:space="preserve">сельским поселениям на содержание </w:t>
      </w:r>
      <w:proofErr w:type="spellStart"/>
      <w:r w:rsidRPr="00E45240">
        <w:rPr>
          <w:sz w:val="26"/>
          <w:szCs w:val="26"/>
        </w:rPr>
        <w:t>внутрипоселковых</w:t>
      </w:r>
      <w:proofErr w:type="spellEnd"/>
      <w:r w:rsidRPr="00E45240">
        <w:rPr>
          <w:sz w:val="26"/>
          <w:szCs w:val="26"/>
        </w:rPr>
        <w:t xml:space="preserve"> дорог в рамках заключенных Соглашений с целью недопущения кредиторской задолженности по оплате соответствующих договоров.</w:t>
      </w:r>
    </w:p>
    <w:p w14:paraId="3D2FF6B5" w14:textId="77777777" w:rsidR="00E45240" w:rsidRPr="00E45240" w:rsidRDefault="00E45240" w:rsidP="00E45240">
      <w:pPr>
        <w:spacing w:line="360" w:lineRule="auto"/>
        <w:ind w:firstLine="567"/>
        <w:jc w:val="both"/>
        <w:rPr>
          <w:b/>
          <w:sz w:val="26"/>
          <w:szCs w:val="26"/>
        </w:rPr>
      </w:pPr>
      <w:r w:rsidRPr="00E45240">
        <w:rPr>
          <w:b/>
          <w:sz w:val="26"/>
          <w:szCs w:val="26"/>
        </w:rPr>
        <w:t>По разделу 0800 «Культура и кинематография»</w:t>
      </w:r>
      <w:r w:rsidRPr="00E45240">
        <w:rPr>
          <w:sz w:val="26"/>
          <w:szCs w:val="26"/>
        </w:rPr>
        <w:t xml:space="preserve"> предполагается увеличить бюджетные ассигнования </w:t>
      </w:r>
      <w:r w:rsidRPr="00E45240">
        <w:rPr>
          <w:b/>
          <w:sz w:val="26"/>
          <w:szCs w:val="26"/>
        </w:rPr>
        <w:t>в сумме 1 613 400,00 рублей:</w:t>
      </w:r>
    </w:p>
    <w:p w14:paraId="74184E13" w14:textId="77777777" w:rsidR="00E45240" w:rsidRPr="00E45240" w:rsidRDefault="00E45240" w:rsidP="00E45240">
      <w:pPr>
        <w:spacing w:line="360" w:lineRule="auto"/>
        <w:ind w:firstLine="567"/>
        <w:jc w:val="both"/>
        <w:rPr>
          <w:sz w:val="26"/>
          <w:szCs w:val="26"/>
        </w:rPr>
      </w:pPr>
      <w:r w:rsidRPr="00E45240">
        <w:rPr>
          <w:sz w:val="26"/>
          <w:szCs w:val="26"/>
        </w:rPr>
        <w:t xml:space="preserve">- на финансирование расходов, связанных с </w:t>
      </w:r>
      <w:proofErr w:type="spellStart"/>
      <w:r w:rsidRPr="00E45240">
        <w:rPr>
          <w:sz w:val="26"/>
          <w:szCs w:val="26"/>
        </w:rPr>
        <w:t>софинансированием</w:t>
      </w:r>
      <w:proofErr w:type="spellEnd"/>
      <w:r w:rsidRPr="00E45240">
        <w:rPr>
          <w:sz w:val="26"/>
          <w:szCs w:val="26"/>
        </w:rPr>
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 за счет остатка целевых средств РБ, возвращенных в бюджет МР по потребности в соответствии с дополнительным Соглашением, целевой характер на сумму 1 613 400,00 рублей. </w:t>
      </w:r>
    </w:p>
    <w:p w14:paraId="63782450" w14:textId="77777777" w:rsidR="00E45240" w:rsidRPr="00E45240" w:rsidRDefault="00E45240" w:rsidP="00E45240">
      <w:pPr>
        <w:tabs>
          <w:tab w:val="left" w:pos="993"/>
        </w:tabs>
        <w:spacing w:line="360" w:lineRule="auto"/>
        <w:ind w:right="-142" w:firstLine="567"/>
        <w:jc w:val="both"/>
        <w:rPr>
          <w:sz w:val="26"/>
          <w:szCs w:val="26"/>
        </w:rPr>
      </w:pPr>
      <w:r w:rsidRPr="00E45240">
        <w:rPr>
          <w:sz w:val="26"/>
          <w:szCs w:val="26"/>
        </w:rPr>
        <w:t xml:space="preserve">Увеличиваются  источники финансирования дефицита бюджета на сумму              </w:t>
      </w:r>
      <w:r w:rsidRPr="00E45240">
        <w:rPr>
          <w:b/>
          <w:sz w:val="26"/>
          <w:szCs w:val="26"/>
        </w:rPr>
        <w:t xml:space="preserve">135 240,00 рублей </w:t>
      </w:r>
      <w:r w:rsidRPr="00E45240">
        <w:rPr>
          <w:sz w:val="26"/>
          <w:szCs w:val="26"/>
        </w:rPr>
        <w:t>в связи</w:t>
      </w:r>
      <w:r w:rsidRPr="00E45240">
        <w:rPr>
          <w:b/>
          <w:sz w:val="26"/>
          <w:szCs w:val="26"/>
        </w:rPr>
        <w:t xml:space="preserve"> </w:t>
      </w:r>
      <w:r w:rsidRPr="00E45240">
        <w:rPr>
          <w:sz w:val="26"/>
          <w:szCs w:val="26"/>
        </w:rPr>
        <w:t>со снятием лимитов бюджетных обязательств с сельских поселений по результатам внепланового контрольного мероприятия целевого использования межбюджетных трансфертов в отношении сельских поселений муниципального района по Представлению Финансового управления Администрации муниципального района Зилаирский район Республики Башкортостан от 03.03.2026 года №59 на основании Акта внеплановой проверки от 09.02.2026 года №02-2026.</w:t>
      </w:r>
    </w:p>
    <w:p w14:paraId="1316032E" w14:textId="77777777" w:rsidR="00E45240" w:rsidRPr="00E45240" w:rsidRDefault="00E45240" w:rsidP="00E45240">
      <w:pPr>
        <w:spacing w:line="360" w:lineRule="auto"/>
        <w:ind w:firstLine="567"/>
        <w:jc w:val="both"/>
        <w:rPr>
          <w:sz w:val="26"/>
          <w:szCs w:val="26"/>
        </w:rPr>
      </w:pPr>
      <w:r w:rsidRPr="00E45240">
        <w:rPr>
          <w:sz w:val="26"/>
          <w:szCs w:val="26"/>
        </w:rPr>
        <w:t>Уточняются бюджетные ассигнования и лимиты бюджетных обязательств путем перераспределения средств по муниципальным программам.</w:t>
      </w:r>
    </w:p>
    <w:p w14:paraId="4E84C7B0" w14:textId="77777777" w:rsidR="00E45240" w:rsidRPr="00E45240" w:rsidRDefault="00E45240" w:rsidP="00E45240">
      <w:pPr>
        <w:spacing w:after="200"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45240">
        <w:rPr>
          <w:rFonts w:eastAsia="Calibri"/>
          <w:sz w:val="26"/>
          <w:szCs w:val="26"/>
          <w:lang w:eastAsia="en-US"/>
        </w:rPr>
        <w:t xml:space="preserve">Проектом решения планируется финансирование расходных обязательств на оказание услуг  вновь созданным муниципальным  автономным  учреждением «Центр комплексного обслуживания» за счет перераспределения бюджетных ассигнований и лимитов бюджетных обязательств местного бюджета с муниципальной программы "Развитие системы жилищно-коммунального хозяйства, благоустройство и улучшение экологической обстановки на территории муниципального района Зилаирский район Республики Башкортостан на 2023-2030 годы".   </w:t>
      </w:r>
    </w:p>
    <w:p w14:paraId="56ED8BD2" w14:textId="77777777" w:rsidR="00E45240" w:rsidRPr="00E45240" w:rsidRDefault="00E45240" w:rsidP="00E45240">
      <w:pPr>
        <w:spacing w:after="200"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45240">
        <w:rPr>
          <w:rFonts w:eastAsia="Calibri"/>
          <w:sz w:val="26"/>
          <w:szCs w:val="26"/>
          <w:lang w:eastAsia="en-US"/>
        </w:rPr>
        <w:t xml:space="preserve">Финансирование заработной платы, начислений на оплату труда </w:t>
      </w:r>
      <w:proofErr w:type="gramStart"/>
      <w:r w:rsidRPr="00E45240">
        <w:rPr>
          <w:rFonts w:eastAsia="Calibri"/>
          <w:sz w:val="26"/>
          <w:szCs w:val="26"/>
          <w:lang w:eastAsia="en-US"/>
        </w:rPr>
        <w:t>и  коммунальных</w:t>
      </w:r>
      <w:proofErr w:type="gramEnd"/>
      <w:r w:rsidRPr="00E45240">
        <w:rPr>
          <w:rFonts w:eastAsia="Calibri"/>
          <w:sz w:val="26"/>
          <w:szCs w:val="26"/>
          <w:lang w:eastAsia="en-US"/>
        </w:rPr>
        <w:t xml:space="preserve"> платежей МАУ ЦКО планируется осуществлять за счет приносящей доход деятельности учреждения. </w:t>
      </w:r>
    </w:p>
    <w:p w14:paraId="7219CBCE" w14:textId="77777777" w:rsidR="00E45240" w:rsidRPr="00E45240" w:rsidRDefault="00E45240" w:rsidP="00E45240">
      <w:pPr>
        <w:spacing w:line="360" w:lineRule="auto"/>
        <w:ind w:firstLine="567"/>
        <w:jc w:val="both"/>
        <w:rPr>
          <w:sz w:val="26"/>
          <w:szCs w:val="26"/>
        </w:rPr>
      </w:pPr>
      <w:r w:rsidRPr="00E45240">
        <w:rPr>
          <w:sz w:val="26"/>
          <w:szCs w:val="26"/>
        </w:rPr>
        <w:t>Соответствующие изменения по увеличению бюджетных ассигнований за счет источников финансирования дефицита бюджета внесены в приложения 3,4,5,7.</w:t>
      </w:r>
    </w:p>
    <w:p w14:paraId="62AC99D7" w14:textId="77777777" w:rsidR="00E45240" w:rsidRPr="00E45240" w:rsidRDefault="00E45240" w:rsidP="00E45240">
      <w:pPr>
        <w:spacing w:line="360" w:lineRule="auto"/>
        <w:ind w:firstLine="567"/>
        <w:jc w:val="both"/>
        <w:rPr>
          <w:sz w:val="26"/>
          <w:szCs w:val="26"/>
        </w:rPr>
      </w:pPr>
      <w:r w:rsidRPr="00E45240">
        <w:rPr>
          <w:sz w:val="26"/>
          <w:szCs w:val="26"/>
        </w:rPr>
        <w:lastRenderedPageBreak/>
        <w:t>Изменения, связанные с уточнением безвозмездных поступлений внесены в приложения 2,3,4,5,7.</w:t>
      </w:r>
    </w:p>
    <w:p w14:paraId="1296BEA0" w14:textId="77777777" w:rsidR="00E45240" w:rsidRPr="00E45240" w:rsidRDefault="00E45240" w:rsidP="00E45240">
      <w:pPr>
        <w:spacing w:line="360" w:lineRule="auto"/>
        <w:ind w:firstLine="567"/>
        <w:jc w:val="both"/>
        <w:rPr>
          <w:snapToGrid w:val="0"/>
          <w:sz w:val="26"/>
          <w:szCs w:val="26"/>
        </w:rPr>
      </w:pPr>
      <w:r w:rsidRPr="00E45240">
        <w:rPr>
          <w:sz w:val="26"/>
          <w:szCs w:val="26"/>
        </w:rPr>
        <w:t xml:space="preserve">Изменения, связанные с уточнением бюджетных ассигнований по вновь созданному учреждению жилищно-коммунального хозяйства </w:t>
      </w:r>
      <w:proofErr w:type="gramStart"/>
      <w:r w:rsidRPr="00E45240">
        <w:rPr>
          <w:sz w:val="26"/>
          <w:szCs w:val="26"/>
        </w:rPr>
        <w:t xml:space="preserve">-  </w:t>
      </w:r>
      <w:r w:rsidRPr="00E45240">
        <w:rPr>
          <w:rFonts w:eastAsia="Calibri"/>
          <w:sz w:val="26"/>
          <w:szCs w:val="26"/>
          <w:lang w:eastAsia="en-US"/>
        </w:rPr>
        <w:t>муниципальному</w:t>
      </w:r>
      <w:proofErr w:type="gramEnd"/>
      <w:r w:rsidRPr="00E45240">
        <w:rPr>
          <w:rFonts w:eastAsia="Calibri"/>
          <w:sz w:val="26"/>
          <w:szCs w:val="26"/>
          <w:lang w:eastAsia="en-US"/>
        </w:rPr>
        <w:t xml:space="preserve">  автономному  учреждению «Центр комплексного обслуживания» </w:t>
      </w:r>
      <w:r w:rsidRPr="00E45240">
        <w:rPr>
          <w:sz w:val="26"/>
          <w:szCs w:val="26"/>
        </w:rPr>
        <w:t xml:space="preserve"> внесены в приложения 3,4,5.</w:t>
      </w:r>
    </w:p>
    <w:p w14:paraId="3C1BBAB8" w14:textId="77777777" w:rsidR="00EB2B07" w:rsidRDefault="00EB2B07" w:rsidP="00EB2B07">
      <w:pPr>
        <w:spacing w:line="360" w:lineRule="auto"/>
        <w:ind w:firstLine="567"/>
        <w:jc w:val="both"/>
        <w:rPr>
          <w:snapToGrid w:val="0"/>
          <w:sz w:val="26"/>
          <w:szCs w:val="26"/>
        </w:rPr>
      </w:pPr>
      <w:r>
        <w:rPr>
          <w:color w:val="000000"/>
          <w:sz w:val="26"/>
          <w:szCs w:val="26"/>
        </w:rPr>
        <w:t>Про</w:t>
      </w:r>
      <w:r>
        <w:rPr>
          <w:color w:val="000000"/>
          <w:sz w:val="26"/>
          <w:szCs w:val="26"/>
          <w:shd w:val="clear" w:color="auto" w:fill="FFFFFF"/>
        </w:rPr>
        <w:t>е</w:t>
      </w:r>
      <w:r>
        <w:rPr>
          <w:color w:val="000000"/>
          <w:sz w:val="26"/>
          <w:szCs w:val="26"/>
        </w:rPr>
        <w:t>кт решения соответствует требованиям</w:t>
      </w:r>
      <w:r>
        <w:rPr>
          <w:color w:val="000000"/>
          <w:spacing w:val="3"/>
          <w:sz w:val="26"/>
          <w:szCs w:val="26"/>
        </w:rPr>
        <w:t xml:space="preserve"> Устава </w:t>
      </w:r>
      <w:r>
        <w:rPr>
          <w:color w:val="000000"/>
          <w:sz w:val="26"/>
          <w:szCs w:val="26"/>
        </w:rPr>
        <w:t xml:space="preserve">муниципального района </w:t>
      </w:r>
      <w:r>
        <w:rPr>
          <w:color w:val="000000"/>
          <w:spacing w:val="-2"/>
          <w:sz w:val="26"/>
          <w:szCs w:val="26"/>
        </w:rPr>
        <w:t>Зилаирский</w:t>
      </w:r>
      <w:r>
        <w:rPr>
          <w:color w:val="000000"/>
          <w:sz w:val="26"/>
          <w:szCs w:val="26"/>
        </w:rPr>
        <w:t xml:space="preserve"> район Республики Башкортостан.</w:t>
      </w:r>
    </w:p>
    <w:p w14:paraId="0ED70056" w14:textId="77777777" w:rsidR="00E45240" w:rsidRDefault="00E45240" w:rsidP="00EB2B07">
      <w:pPr>
        <w:pStyle w:val="a5"/>
        <w:spacing w:line="276" w:lineRule="auto"/>
        <w:ind w:firstLine="567"/>
        <w:jc w:val="both"/>
        <w:rPr>
          <w:snapToGrid w:val="0"/>
          <w:sz w:val="26"/>
          <w:szCs w:val="26"/>
        </w:rPr>
      </w:pPr>
      <w:r>
        <w:rPr>
          <w:color w:val="000000"/>
          <w:sz w:val="26"/>
          <w:szCs w:val="26"/>
        </w:rPr>
        <w:t>По проекту получено положительное заключение Министерства финансов Республики Башкортостан.</w:t>
      </w:r>
    </w:p>
    <w:p w14:paraId="69348E66" w14:textId="77777777" w:rsidR="008D050C" w:rsidRPr="00A17FE6" w:rsidRDefault="002C19CD" w:rsidP="00112BA1">
      <w:pPr>
        <w:shd w:val="clear" w:color="auto" w:fill="FFFFFF"/>
        <w:spacing w:before="14" w:line="276" w:lineRule="auto"/>
        <w:ind w:firstLine="567"/>
        <w:jc w:val="both"/>
        <w:rPr>
          <w:sz w:val="26"/>
          <w:szCs w:val="26"/>
        </w:rPr>
      </w:pPr>
      <w:r w:rsidRPr="00A17FE6">
        <w:rPr>
          <w:color w:val="000000"/>
          <w:spacing w:val="-4"/>
          <w:sz w:val="26"/>
          <w:szCs w:val="26"/>
        </w:rPr>
        <w:t xml:space="preserve">Постоянная </w:t>
      </w:r>
      <w:r w:rsidRPr="00A17FE6">
        <w:rPr>
          <w:sz w:val="26"/>
          <w:szCs w:val="26"/>
        </w:rPr>
        <w:t>комиссия рекомендует утвердить проект данного решения.</w:t>
      </w:r>
    </w:p>
    <w:p w14:paraId="2047D0DF" w14:textId="77777777" w:rsidR="00C53D6D" w:rsidRDefault="00C53D6D" w:rsidP="00112BA1">
      <w:pPr>
        <w:shd w:val="clear" w:color="auto" w:fill="FFFFFF"/>
        <w:spacing w:before="14" w:line="276" w:lineRule="auto"/>
        <w:jc w:val="both"/>
        <w:rPr>
          <w:sz w:val="26"/>
          <w:szCs w:val="26"/>
        </w:rPr>
      </w:pPr>
    </w:p>
    <w:p w14:paraId="7E24D17A" w14:textId="77777777" w:rsidR="00A17FE6" w:rsidRDefault="00A17FE6" w:rsidP="00A17FE6">
      <w:pPr>
        <w:tabs>
          <w:tab w:val="left" w:pos="1700"/>
          <w:tab w:val="left" w:pos="7065"/>
        </w:tabs>
        <w:spacing w:line="276" w:lineRule="auto"/>
        <w:jc w:val="both"/>
        <w:rPr>
          <w:sz w:val="26"/>
          <w:szCs w:val="26"/>
        </w:rPr>
      </w:pPr>
    </w:p>
    <w:p w14:paraId="658526AF" w14:textId="77777777" w:rsidR="00ED3D0D" w:rsidRPr="00112BA1" w:rsidRDefault="00BA1AAE" w:rsidP="00A17FE6">
      <w:pPr>
        <w:tabs>
          <w:tab w:val="left" w:pos="1700"/>
          <w:tab w:val="left" w:pos="7065"/>
        </w:tabs>
        <w:spacing w:line="276" w:lineRule="auto"/>
        <w:jc w:val="both"/>
        <w:rPr>
          <w:sz w:val="26"/>
          <w:szCs w:val="26"/>
        </w:rPr>
      </w:pPr>
      <w:r w:rsidRPr="00A17FE6">
        <w:rPr>
          <w:sz w:val="26"/>
          <w:szCs w:val="26"/>
        </w:rPr>
        <w:t>Председатель комиссии</w:t>
      </w:r>
      <w:r w:rsidR="008D050C" w:rsidRPr="00A17FE6">
        <w:rPr>
          <w:sz w:val="26"/>
          <w:szCs w:val="26"/>
        </w:rPr>
        <w:tab/>
      </w:r>
      <w:r w:rsidRPr="00A17FE6">
        <w:rPr>
          <w:sz w:val="26"/>
          <w:szCs w:val="26"/>
        </w:rPr>
        <w:t>В.В.</w:t>
      </w:r>
      <w:r w:rsidRPr="00112BA1">
        <w:rPr>
          <w:sz w:val="26"/>
          <w:szCs w:val="26"/>
        </w:rPr>
        <w:t xml:space="preserve"> </w:t>
      </w:r>
      <w:proofErr w:type="spellStart"/>
      <w:r w:rsidRPr="00112BA1">
        <w:rPr>
          <w:sz w:val="26"/>
          <w:szCs w:val="26"/>
        </w:rPr>
        <w:t>Скопинов</w:t>
      </w:r>
      <w:proofErr w:type="spellEnd"/>
      <w:r w:rsidR="008D050C" w:rsidRPr="00112BA1">
        <w:rPr>
          <w:sz w:val="26"/>
          <w:szCs w:val="26"/>
        </w:rPr>
        <w:t xml:space="preserve"> </w:t>
      </w:r>
    </w:p>
    <w:sectPr w:rsidR="00ED3D0D" w:rsidRPr="00112BA1" w:rsidSect="00112BA1">
      <w:pgSz w:w="11906" w:h="16838"/>
      <w:pgMar w:top="709" w:right="851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BCCA9" w14:textId="77777777" w:rsidR="00551BCF" w:rsidRDefault="00551BCF" w:rsidP="008D050C">
      <w:r>
        <w:separator/>
      </w:r>
    </w:p>
  </w:endnote>
  <w:endnote w:type="continuationSeparator" w:id="0">
    <w:p w14:paraId="3A911868" w14:textId="77777777" w:rsidR="00551BCF" w:rsidRDefault="00551BCF" w:rsidP="008D0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3AAF7" w14:textId="77777777" w:rsidR="00551BCF" w:rsidRDefault="00551BCF" w:rsidP="008D050C">
      <w:r>
        <w:separator/>
      </w:r>
    </w:p>
  </w:footnote>
  <w:footnote w:type="continuationSeparator" w:id="0">
    <w:p w14:paraId="4D9E01D1" w14:textId="77777777" w:rsidR="00551BCF" w:rsidRDefault="00551BCF" w:rsidP="008D0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45"/>
    <w:rsid w:val="00035E58"/>
    <w:rsid w:val="00036E4A"/>
    <w:rsid w:val="00042CFE"/>
    <w:rsid w:val="000443E3"/>
    <w:rsid w:val="00045781"/>
    <w:rsid w:val="000504A4"/>
    <w:rsid w:val="00064DBE"/>
    <w:rsid w:val="000A01D2"/>
    <w:rsid w:val="000A3D47"/>
    <w:rsid w:val="000E1E39"/>
    <w:rsid w:val="000F20CE"/>
    <w:rsid w:val="00112BA1"/>
    <w:rsid w:val="00115AF8"/>
    <w:rsid w:val="00130D49"/>
    <w:rsid w:val="00144AD3"/>
    <w:rsid w:val="00156BB2"/>
    <w:rsid w:val="00184B6F"/>
    <w:rsid w:val="001E24B2"/>
    <w:rsid w:val="002C0538"/>
    <w:rsid w:val="002C19CD"/>
    <w:rsid w:val="002D5661"/>
    <w:rsid w:val="002E6D9D"/>
    <w:rsid w:val="00327BB8"/>
    <w:rsid w:val="0034527D"/>
    <w:rsid w:val="003544EC"/>
    <w:rsid w:val="003B14C2"/>
    <w:rsid w:val="003B49E4"/>
    <w:rsid w:val="003C213E"/>
    <w:rsid w:val="003C6371"/>
    <w:rsid w:val="003E0857"/>
    <w:rsid w:val="003E754C"/>
    <w:rsid w:val="003F118F"/>
    <w:rsid w:val="00411899"/>
    <w:rsid w:val="00415718"/>
    <w:rsid w:val="0043121F"/>
    <w:rsid w:val="004869A2"/>
    <w:rsid w:val="00486C52"/>
    <w:rsid w:val="004B14D2"/>
    <w:rsid w:val="00502F2B"/>
    <w:rsid w:val="00507A1A"/>
    <w:rsid w:val="00537BA0"/>
    <w:rsid w:val="00551BCF"/>
    <w:rsid w:val="005542B5"/>
    <w:rsid w:val="00557DE2"/>
    <w:rsid w:val="00570A90"/>
    <w:rsid w:val="00587643"/>
    <w:rsid w:val="005964E1"/>
    <w:rsid w:val="005A13AE"/>
    <w:rsid w:val="005C3EA9"/>
    <w:rsid w:val="005F67CC"/>
    <w:rsid w:val="00604361"/>
    <w:rsid w:val="00624C09"/>
    <w:rsid w:val="00666B0A"/>
    <w:rsid w:val="00683336"/>
    <w:rsid w:val="006C1876"/>
    <w:rsid w:val="006C4F47"/>
    <w:rsid w:val="006C7ECE"/>
    <w:rsid w:val="006D40B9"/>
    <w:rsid w:val="006E3BB9"/>
    <w:rsid w:val="006F19F6"/>
    <w:rsid w:val="006F56AF"/>
    <w:rsid w:val="007057A2"/>
    <w:rsid w:val="00707542"/>
    <w:rsid w:val="0071249A"/>
    <w:rsid w:val="00723C35"/>
    <w:rsid w:val="00785916"/>
    <w:rsid w:val="007F3414"/>
    <w:rsid w:val="00801810"/>
    <w:rsid w:val="00842D5A"/>
    <w:rsid w:val="00847164"/>
    <w:rsid w:val="00852D1E"/>
    <w:rsid w:val="00883166"/>
    <w:rsid w:val="00895F99"/>
    <w:rsid w:val="008C314C"/>
    <w:rsid w:val="008D050C"/>
    <w:rsid w:val="008D68ED"/>
    <w:rsid w:val="008D7EB0"/>
    <w:rsid w:val="008F5C18"/>
    <w:rsid w:val="009A07EF"/>
    <w:rsid w:val="009B6F6E"/>
    <w:rsid w:val="009D4635"/>
    <w:rsid w:val="009F3406"/>
    <w:rsid w:val="009F4AD5"/>
    <w:rsid w:val="00A01AC4"/>
    <w:rsid w:val="00A17FE6"/>
    <w:rsid w:val="00A23269"/>
    <w:rsid w:val="00A34128"/>
    <w:rsid w:val="00A43F94"/>
    <w:rsid w:val="00A458A1"/>
    <w:rsid w:val="00AE3597"/>
    <w:rsid w:val="00AF6A44"/>
    <w:rsid w:val="00B157D8"/>
    <w:rsid w:val="00B173AA"/>
    <w:rsid w:val="00B32DE8"/>
    <w:rsid w:val="00B46928"/>
    <w:rsid w:val="00BA1AAE"/>
    <w:rsid w:val="00BA4DC3"/>
    <w:rsid w:val="00BB5710"/>
    <w:rsid w:val="00BC19B2"/>
    <w:rsid w:val="00BF438A"/>
    <w:rsid w:val="00C152B5"/>
    <w:rsid w:val="00C20040"/>
    <w:rsid w:val="00C24354"/>
    <w:rsid w:val="00C30087"/>
    <w:rsid w:val="00C369A8"/>
    <w:rsid w:val="00C53D6D"/>
    <w:rsid w:val="00C602DB"/>
    <w:rsid w:val="00C64C8D"/>
    <w:rsid w:val="00D00193"/>
    <w:rsid w:val="00D07E6E"/>
    <w:rsid w:val="00D26513"/>
    <w:rsid w:val="00D93C4C"/>
    <w:rsid w:val="00DA1E4D"/>
    <w:rsid w:val="00DA61D7"/>
    <w:rsid w:val="00DC019A"/>
    <w:rsid w:val="00DD44E4"/>
    <w:rsid w:val="00DF0037"/>
    <w:rsid w:val="00E45240"/>
    <w:rsid w:val="00E71D2C"/>
    <w:rsid w:val="00E81483"/>
    <w:rsid w:val="00E84D82"/>
    <w:rsid w:val="00EB2B07"/>
    <w:rsid w:val="00EB5E45"/>
    <w:rsid w:val="00ED3753"/>
    <w:rsid w:val="00ED3D0D"/>
    <w:rsid w:val="00ED6B3E"/>
    <w:rsid w:val="00EE1D21"/>
    <w:rsid w:val="00F41B6D"/>
    <w:rsid w:val="00F90159"/>
    <w:rsid w:val="00FA1F1F"/>
    <w:rsid w:val="00FA698A"/>
    <w:rsid w:val="00FB21C6"/>
    <w:rsid w:val="00FB7B32"/>
    <w:rsid w:val="00FD0136"/>
    <w:rsid w:val="00FE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9FB1C"/>
  <w15:chartTrackingRefBased/>
  <w15:docId w15:val="{8B309746-A424-4BDA-AC26-829ACF95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2B07"/>
    <w:rPr>
      <w:sz w:val="24"/>
      <w:szCs w:val="24"/>
    </w:rPr>
  </w:style>
  <w:style w:type="character" w:default="1" w:styleId="a0">
    <w:name w:val="Default Paragraph Font"/>
    <w:aliases w:val=" Знак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3">
    <w:name w:val="Body Text 3"/>
    <w:basedOn w:val="a"/>
    <w:rsid w:val="00DA61D7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D26513"/>
    <w:rPr>
      <w:rFonts w:ascii="Tahoma" w:hAnsi="Tahoma" w:cs="Tahoma"/>
      <w:sz w:val="16"/>
      <w:szCs w:val="16"/>
    </w:rPr>
  </w:style>
  <w:style w:type="paragraph" w:customStyle="1" w:styleId="14">
    <w:name w:val="Обычный + 14 пт"/>
    <w:aliases w:val="Черный"/>
    <w:basedOn w:val="a"/>
    <w:link w:val="140"/>
    <w:rsid w:val="005964E1"/>
    <w:pPr>
      <w:widowControl w:val="0"/>
      <w:shd w:val="clear" w:color="auto" w:fill="FFFFFF"/>
      <w:autoSpaceDE w:val="0"/>
      <w:autoSpaceDN w:val="0"/>
      <w:adjustRightInd w:val="0"/>
      <w:spacing w:before="667" w:line="322" w:lineRule="exact"/>
      <w:ind w:firstLine="720"/>
      <w:jc w:val="both"/>
    </w:pPr>
    <w:rPr>
      <w:color w:val="000000"/>
      <w:sz w:val="28"/>
      <w:szCs w:val="28"/>
    </w:rPr>
  </w:style>
  <w:style w:type="character" w:customStyle="1" w:styleId="140">
    <w:name w:val="Обычный + 14 пт Знак"/>
    <w:aliases w:val="Черный Знак"/>
    <w:link w:val="14"/>
    <w:rsid w:val="005964E1"/>
    <w:rPr>
      <w:color w:val="000000"/>
      <w:sz w:val="28"/>
      <w:szCs w:val="28"/>
      <w:lang w:val="ru-RU" w:eastAsia="ru-RU" w:bidi="ar-SA"/>
    </w:rPr>
  </w:style>
  <w:style w:type="paragraph" w:customStyle="1" w:styleId="a1">
    <w:basedOn w:val="a"/>
    <w:link w:val="a0"/>
    <w:autoRedefine/>
    <w:rsid w:val="005964E1"/>
    <w:pPr>
      <w:spacing w:after="160"/>
      <w:ind w:firstLine="540"/>
      <w:jc w:val="both"/>
    </w:pPr>
    <w:rPr>
      <w:sz w:val="28"/>
      <w:szCs w:val="28"/>
      <w:lang w:val="en-US" w:eastAsia="en-US"/>
    </w:rPr>
  </w:style>
  <w:style w:type="paragraph" w:styleId="a5">
    <w:name w:val="Body Text"/>
    <w:basedOn w:val="a"/>
    <w:link w:val="a6"/>
    <w:rsid w:val="008F5C18"/>
    <w:pPr>
      <w:spacing w:after="120"/>
    </w:pPr>
  </w:style>
  <w:style w:type="character" w:customStyle="1" w:styleId="a6">
    <w:name w:val="Основной текст Знак"/>
    <w:link w:val="a5"/>
    <w:rsid w:val="008F5C18"/>
    <w:rPr>
      <w:sz w:val="24"/>
      <w:szCs w:val="24"/>
    </w:rPr>
  </w:style>
  <w:style w:type="paragraph" w:styleId="a7">
    <w:name w:val="No Spacing"/>
    <w:uiPriority w:val="1"/>
    <w:qFormat/>
    <w:rsid w:val="00064DBE"/>
    <w:rPr>
      <w:sz w:val="24"/>
      <w:szCs w:val="24"/>
    </w:rPr>
  </w:style>
  <w:style w:type="paragraph" w:styleId="a8">
    <w:name w:val="header"/>
    <w:basedOn w:val="a"/>
    <w:link w:val="a9"/>
    <w:rsid w:val="008D050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8D050C"/>
    <w:rPr>
      <w:sz w:val="24"/>
      <w:szCs w:val="24"/>
    </w:rPr>
  </w:style>
  <w:style w:type="paragraph" w:styleId="aa">
    <w:name w:val="footer"/>
    <w:basedOn w:val="a"/>
    <w:link w:val="ab"/>
    <w:rsid w:val="008D050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8D05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0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rfu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UseL</dc:creator>
  <cp:keywords/>
  <cp:lastModifiedBy>Владимир Самохин</cp:lastModifiedBy>
  <cp:revision>2</cp:revision>
  <cp:lastPrinted>2026-04-09T12:39:00Z</cp:lastPrinted>
  <dcterms:created xsi:type="dcterms:W3CDTF">2026-10-19T10:18:00Z</dcterms:created>
  <dcterms:modified xsi:type="dcterms:W3CDTF">2026-10-19T10:18:00Z</dcterms:modified>
</cp:coreProperties>
</file>