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4C49FA" w:rsidRPr="004C49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на 2020 год и на плановый период 2021 и 2022 годов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4FE7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</w:t>
      </w:r>
      <w:r w:rsidR="004C49FA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>Республики Башкортостан на 2020 год и на плановый период 2021 и 2022 годов сформированы</w:t>
      </w:r>
      <w:r w:rsidR="004C4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в соответствии с проектом Основных направлений </w:t>
      </w:r>
      <w:r w:rsidR="004C49FA">
        <w:rPr>
          <w:rFonts w:ascii="Times New Roman" w:hAnsi="Times New Roman"/>
          <w:sz w:val="28"/>
          <w:szCs w:val="28"/>
          <w:lang w:eastAsia="ru-RU"/>
        </w:rPr>
        <w:t>н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алоговой политики </w:t>
      </w:r>
      <w:r w:rsidR="004C49FA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на 2020 год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и на плановый период 2021 и 2022 годов, Стратегией социально-экономического развития </w:t>
      </w:r>
      <w:r w:rsidR="004C49FA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период до 2030 года, </w:t>
      </w:r>
      <w:r w:rsidR="004C49FA" w:rsidRPr="004C49FA">
        <w:rPr>
          <w:rFonts w:ascii="Times New Roman" w:hAnsi="Times New Roman"/>
          <w:sz w:val="28"/>
          <w:szCs w:val="28"/>
          <w:lang w:eastAsia="ru-RU"/>
        </w:rPr>
        <w:t>муниципальной программой «Управление</w:t>
      </w:r>
      <w:proofErr w:type="gramEnd"/>
      <w:r w:rsidR="004C49FA" w:rsidRPr="004C49FA">
        <w:rPr>
          <w:rFonts w:ascii="Times New Roman" w:hAnsi="Times New Roman"/>
          <w:sz w:val="28"/>
          <w:szCs w:val="28"/>
          <w:lang w:eastAsia="ru-RU"/>
        </w:rPr>
        <w:t xml:space="preserve"> муниципальными финансами и регулирование межбюджетных отношений в муниципальном районе Зилаирский район Республики Башкортостан», </w:t>
      </w:r>
      <w:proofErr w:type="gramStart"/>
      <w:r w:rsidR="004C49FA" w:rsidRPr="004C49FA">
        <w:rPr>
          <w:rFonts w:ascii="Times New Roman" w:hAnsi="Times New Roman"/>
          <w:sz w:val="28"/>
          <w:szCs w:val="28"/>
          <w:lang w:eastAsia="ru-RU"/>
        </w:rPr>
        <w:t>утвержденную</w:t>
      </w:r>
      <w:proofErr w:type="gramEnd"/>
      <w:r w:rsidR="004C49FA" w:rsidRPr="004C49FA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района № 1014 от 28.11.2017 года</w:t>
      </w:r>
      <w:r w:rsidRPr="00074FE7">
        <w:rPr>
          <w:rFonts w:ascii="Times New Roman" w:hAnsi="Times New Roman"/>
          <w:sz w:val="28"/>
          <w:szCs w:val="28"/>
          <w:lang w:eastAsia="ru-RU"/>
        </w:rPr>
        <w:t>.</w:t>
      </w:r>
    </w:p>
    <w:p w:rsidR="00074FE7" w:rsidRPr="00074FE7" w:rsidRDefault="00074FE7" w:rsidP="00D20EF4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sz w:val="28"/>
          <w:szCs w:val="28"/>
          <w:lang w:eastAsia="ru-RU"/>
        </w:rPr>
        <w:t>Основные итоги реализации налоговой политики</w:t>
      </w:r>
      <w:r w:rsidR="004C49FA" w:rsidRPr="004C4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9FA" w:rsidRPr="004C49FA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Зилаирский район</w:t>
      </w:r>
      <w:r w:rsidRPr="00074FE7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Башкортостан в 2018 году:</w:t>
      </w:r>
    </w:p>
    <w:p w:rsidR="004C49FA" w:rsidRDefault="004C49FA" w:rsidP="004C49F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FA">
        <w:rPr>
          <w:rFonts w:ascii="Times New Roman" w:hAnsi="Times New Roman"/>
          <w:sz w:val="28"/>
          <w:szCs w:val="28"/>
          <w:lang w:eastAsia="ru-RU"/>
        </w:rPr>
        <w:t xml:space="preserve">Доходы консолидированного бюджета муниципального района с ростом на 4% составили 637 </w:t>
      </w:r>
      <w:proofErr w:type="spellStart"/>
      <w:r w:rsidRPr="004C49FA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Pr="004C49FA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4C49FA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4C49FA">
        <w:rPr>
          <w:rFonts w:ascii="Times New Roman" w:hAnsi="Times New Roman"/>
          <w:sz w:val="28"/>
          <w:szCs w:val="28"/>
          <w:lang w:eastAsia="ru-RU"/>
        </w:rPr>
        <w:t>, в том числе налоговые и неналоговые доходы составили 133млн.руб. или 116 % от уровня прошлого года.</w:t>
      </w:r>
    </w:p>
    <w:p w:rsidR="004C49FA" w:rsidRDefault="004C49FA" w:rsidP="004C49F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FA">
        <w:rPr>
          <w:rFonts w:ascii="Times New Roman" w:hAnsi="Times New Roman"/>
          <w:sz w:val="28"/>
          <w:szCs w:val="28"/>
          <w:lang w:eastAsia="ru-RU"/>
        </w:rPr>
        <w:t xml:space="preserve">Налоговые и неналоговые доходы на душу населения составили 27397 руб. при среднереспубликанском показателе 16772руб., 3 место по РБ после </w:t>
      </w:r>
      <w:proofErr w:type="spellStart"/>
      <w:r w:rsidRPr="004C49FA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4C49F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C49FA">
        <w:rPr>
          <w:rFonts w:ascii="Times New Roman" w:hAnsi="Times New Roman"/>
          <w:sz w:val="28"/>
          <w:szCs w:val="28"/>
          <w:lang w:eastAsia="ru-RU"/>
        </w:rPr>
        <w:t>Бураевского</w:t>
      </w:r>
      <w:proofErr w:type="spellEnd"/>
      <w:r w:rsidRPr="004C49FA">
        <w:rPr>
          <w:rFonts w:ascii="Times New Roman" w:hAnsi="Times New Roman"/>
          <w:sz w:val="28"/>
          <w:szCs w:val="28"/>
          <w:lang w:eastAsia="ru-RU"/>
        </w:rPr>
        <w:t xml:space="preserve"> районов. </w:t>
      </w:r>
    </w:p>
    <w:p w:rsidR="004C49FA" w:rsidRPr="004C49FA" w:rsidRDefault="004C49FA" w:rsidP="004C49F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FA">
        <w:rPr>
          <w:rFonts w:ascii="Times New Roman" w:hAnsi="Times New Roman"/>
          <w:sz w:val="28"/>
          <w:szCs w:val="28"/>
          <w:lang w:eastAsia="ru-RU"/>
        </w:rPr>
        <w:t>По итогам деятельности району присвоена высшая 1 степень качества управления муниципальными финансами.</w:t>
      </w:r>
    </w:p>
    <w:p w:rsidR="004C49FA" w:rsidRPr="004C49FA" w:rsidRDefault="004C49FA" w:rsidP="004C49F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FA">
        <w:rPr>
          <w:rFonts w:ascii="Times New Roman" w:hAnsi="Times New Roman"/>
          <w:sz w:val="28"/>
          <w:szCs w:val="28"/>
          <w:lang w:eastAsia="ru-RU"/>
        </w:rPr>
        <w:t>Доля объема собственных доходов в общей сумме с увеличением на 2 % составила 21%.</w:t>
      </w:r>
    </w:p>
    <w:p w:rsidR="00074FE7" w:rsidRPr="00074FE7" w:rsidRDefault="00074FE7" w:rsidP="00D20EF4">
      <w:pPr>
        <w:tabs>
          <w:tab w:val="left" w:pos="1134"/>
          <w:tab w:val="left" w:pos="1276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74FE7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повышение доходов консолидированного бюджета </w:t>
      </w:r>
      <w:r w:rsidR="004C49FA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района </w:t>
      </w:r>
      <w:r w:rsidRPr="00074FE7">
        <w:rPr>
          <w:rFonts w:ascii="Times New Roman" w:hAnsi="Times New Roman"/>
          <w:spacing w:val="-4"/>
          <w:sz w:val="28"/>
          <w:szCs w:val="28"/>
          <w:lang w:eastAsia="ru-RU"/>
        </w:rPr>
        <w:t>нацелены системные меры, проводимые в р</w:t>
      </w:r>
      <w:r w:rsidR="004C49FA">
        <w:rPr>
          <w:rFonts w:ascii="Times New Roman" w:hAnsi="Times New Roman"/>
          <w:spacing w:val="-4"/>
          <w:sz w:val="28"/>
          <w:szCs w:val="28"/>
          <w:lang w:eastAsia="ru-RU"/>
        </w:rPr>
        <w:t>айоне</w:t>
      </w:r>
      <w:r w:rsidRPr="00074FE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реализуется Комплексный план мероприятий по увеличению поступлений налоговых и неналоговых доходов консолидированного бюджета </w:t>
      </w:r>
      <w:r w:rsidR="004C49FA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pacing w:val="-4"/>
          <w:sz w:val="28"/>
          <w:szCs w:val="28"/>
          <w:lang w:eastAsia="ru-RU"/>
        </w:rPr>
        <w:t>Республики Башкортостан</w:t>
      </w:r>
      <w:r w:rsidR="004A028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074FE7" w:rsidRPr="00074FE7" w:rsidRDefault="00074FE7" w:rsidP="00D20EF4">
      <w:pPr>
        <w:spacing w:after="0" w:line="235" w:lineRule="auto"/>
        <w:ind w:firstLine="709"/>
        <w:jc w:val="both"/>
        <w:outlineLvl w:val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74FE7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настоящее время внедряется концепция налоговых расходов, которая предусматривает ведение реестра льгот, установление порядка оценки </w:t>
      </w:r>
      <w:r w:rsidRPr="00074FE7">
        <w:rPr>
          <w:rFonts w:ascii="Times New Roman" w:hAnsi="Times New Roman"/>
          <w:spacing w:val="-4"/>
          <w:sz w:val="28"/>
          <w:szCs w:val="28"/>
          <w:lang w:eastAsia="ru-RU"/>
        </w:rPr>
        <w:br/>
        <w:t xml:space="preserve">их эффективности при непосредственном участии в этой работе </w:t>
      </w:r>
      <w:r w:rsidR="004C49FA">
        <w:rPr>
          <w:rFonts w:ascii="Times New Roman" w:hAnsi="Times New Roman"/>
          <w:spacing w:val="-4"/>
          <w:sz w:val="28"/>
          <w:szCs w:val="28"/>
          <w:lang w:eastAsia="ru-RU"/>
        </w:rPr>
        <w:t>органов местного самоуправления</w:t>
      </w:r>
      <w:r w:rsidRPr="00074FE7">
        <w:rPr>
          <w:rFonts w:ascii="Times New Roman" w:hAnsi="Times New Roman"/>
          <w:spacing w:val="-4"/>
          <w:sz w:val="28"/>
          <w:szCs w:val="28"/>
          <w:lang w:eastAsia="ru-RU"/>
        </w:rPr>
        <w:t>, которые в конечном итоге будут отвечать за результативность предоставленных отдельным категориям налогоплательщиков налоговых преференций.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остается обеспечение устойчивого роста экономического и доходного потенциала </w:t>
      </w:r>
      <w:r w:rsidR="00C72B7F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основе эффективного использования предоставленных </w:t>
      </w:r>
      <w:r w:rsidR="00C72B7F">
        <w:rPr>
          <w:rFonts w:ascii="Times New Roman" w:hAnsi="Times New Roman"/>
          <w:sz w:val="28"/>
          <w:szCs w:val="28"/>
          <w:lang w:eastAsia="ru-RU"/>
        </w:rPr>
        <w:t>муницип</w:t>
      </w:r>
      <w:r w:rsidRPr="00074FE7">
        <w:rPr>
          <w:rFonts w:ascii="Times New Roman" w:hAnsi="Times New Roman"/>
          <w:sz w:val="28"/>
          <w:szCs w:val="28"/>
          <w:lang w:eastAsia="ru-RU"/>
        </w:rPr>
        <w:t>альных полномочий.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На федеральном уровне принимаются меры по настройке налоговой системы Российской Федерации на создание справедливых конкурентных </w:t>
      </w:r>
      <w:r w:rsidRPr="00074FE7">
        <w:rPr>
          <w:rFonts w:ascii="Times New Roman" w:hAnsi="Times New Roman"/>
          <w:sz w:val="28"/>
          <w:szCs w:val="28"/>
          <w:lang w:eastAsia="ru-RU"/>
        </w:rPr>
        <w:lastRenderedPageBreak/>
        <w:t>условий и улучшение условий ведения бизнеса, среди которых можно отметить следующие: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внедрение новых информационных технологий и постепенное формирование единого информационного пространства администрирования доходов;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расширение эксперимента по применению специального налогового режима для самозанятых – налога на профессиональный доход;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повышение качества работы с дебиторской задолженностью в бюджет;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развитие комфортных условий для добровольной и своевременной уплаты налогов на основе введения института «авансовой» уплаты налогов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для физических лиц, обеспечения возможности для физических лиц оплачивать налоги через </w:t>
      </w:r>
      <w:r w:rsidR="001463C1" w:rsidRPr="001463C1">
        <w:rPr>
          <w:rFonts w:ascii="Times New Roman" w:hAnsi="Times New Roman"/>
          <w:sz w:val="28"/>
          <w:szCs w:val="28"/>
          <w:lang w:eastAsia="ru-RU"/>
        </w:rPr>
        <w:t>многофункциональны</w:t>
      </w:r>
      <w:r w:rsidR="001463C1">
        <w:rPr>
          <w:rFonts w:ascii="Times New Roman" w:hAnsi="Times New Roman"/>
          <w:sz w:val="28"/>
          <w:szCs w:val="28"/>
          <w:lang w:eastAsia="ru-RU"/>
        </w:rPr>
        <w:t>е центры</w:t>
      </w:r>
      <w:r w:rsidR="001463C1" w:rsidRPr="001463C1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</w:t>
      </w:r>
      <w:r w:rsidR="001463C1">
        <w:rPr>
          <w:rFonts w:ascii="Times New Roman" w:hAnsi="Times New Roman"/>
          <w:sz w:val="28"/>
          <w:szCs w:val="28"/>
          <w:lang w:eastAsia="ru-RU"/>
        </w:rPr>
        <w:br/>
      </w:r>
      <w:r w:rsidR="001463C1" w:rsidRPr="001463C1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, отмены обязанности представления декларации плательщиками </w:t>
      </w:r>
      <w:r w:rsidR="001463C1" w:rsidRPr="001463C1">
        <w:rPr>
          <w:rFonts w:ascii="Times New Roman" w:hAnsi="Times New Roman"/>
          <w:sz w:val="28"/>
          <w:szCs w:val="28"/>
          <w:lang w:eastAsia="ru-RU"/>
        </w:rPr>
        <w:t>упрощенной системы налогообложения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, использующими </w:t>
      </w:r>
      <w:r w:rsidR="001463C1">
        <w:rPr>
          <w:rFonts w:ascii="Times New Roman" w:hAnsi="Times New Roman"/>
          <w:sz w:val="28"/>
          <w:szCs w:val="28"/>
          <w:lang w:eastAsia="ru-RU"/>
        </w:rPr>
        <w:br/>
      </w:r>
      <w:r w:rsidRPr="00074FE7">
        <w:rPr>
          <w:rFonts w:ascii="Times New Roman" w:hAnsi="Times New Roman"/>
          <w:sz w:val="28"/>
          <w:szCs w:val="28"/>
          <w:lang w:eastAsia="ru-RU"/>
        </w:rPr>
        <w:t>«он-</w:t>
      </w:r>
      <w:proofErr w:type="spellStart"/>
      <w:r w:rsidRPr="00074FE7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r w:rsidRPr="00074FE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463C1">
        <w:rPr>
          <w:rFonts w:ascii="Times New Roman" w:hAnsi="Times New Roman"/>
          <w:sz w:val="28"/>
          <w:szCs w:val="28"/>
          <w:lang w:eastAsia="ru-RU"/>
        </w:rPr>
        <w:t>контрольно-кассовую технику</w:t>
      </w:r>
      <w:r w:rsidRPr="00074FE7">
        <w:rPr>
          <w:rFonts w:ascii="Times New Roman" w:hAnsi="Times New Roman"/>
          <w:sz w:val="28"/>
          <w:szCs w:val="28"/>
          <w:lang w:eastAsia="ru-RU"/>
        </w:rPr>
        <w:t>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Среди изменений федерального законодательства, существенно влияющих на доходы бюджетов субъектов Российской Федерации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и формирование региональной налоговой политики, следующие: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пролонгация до 2024 года централизации в федеральном бюджете доходов от 1 процента ставки налога на прибыль организаций для дальнейшего направления этих средств на дополнительную финансовую поддержку наименее обеспеченным регионам, предоставление грантов по итогам ре</w:t>
      </w:r>
      <w:r w:rsidR="00D20EF4">
        <w:rPr>
          <w:rFonts w:ascii="Times New Roman" w:hAnsi="Times New Roman"/>
          <w:sz w:val="28"/>
          <w:szCs w:val="28"/>
          <w:lang w:eastAsia="ru-RU"/>
        </w:rPr>
        <w:t>ализации национальных проектов;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индексация ставок акцизов;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поэтапный переход до 2024 года к зачислению 100 процентов акцизов на нефтепродукты в бюджеты субъектов Российской Федерации;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изменение основного принципа зачисления штрафов;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передача с 2020 года 5 процентов платы за негативное воздействие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на окружающую среду из федерального бюджета в бюджеты муниципальных районов и городских округов;</w:t>
      </w:r>
    </w:p>
    <w:p w:rsidR="00074FE7" w:rsidRPr="00074FE7" w:rsidRDefault="00074FE7" w:rsidP="00A6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 реализация концепции «налоговых расходов», включая ведение реестра льгот, пров</w:t>
      </w:r>
      <w:r w:rsidR="00A66271">
        <w:rPr>
          <w:rFonts w:ascii="Times New Roman" w:hAnsi="Times New Roman"/>
          <w:sz w:val="28"/>
          <w:szCs w:val="28"/>
          <w:lang w:eastAsia="ru-RU"/>
        </w:rPr>
        <w:t>едение оценки их эффективности</w:t>
      </w:r>
      <w:r w:rsidRPr="00074FE7">
        <w:rPr>
          <w:rFonts w:ascii="Times New Roman" w:hAnsi="Times New Roman"/>
          <w:sz w:val="28"/>
          <w:szCs w:val="28"/>
          <w:lang w:eastAsia="ru-RU"/>
        </w:rPr>
        <w:t>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Одновременно учтены принятые и планируемые изменения республиканского налогового законодательства: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продление пониженной налоговой ставки по налогу на прибыль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для инвесторов по приоритетным инвестиционным проектам в размере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12,5 процента по 31 декабря 2022 года;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уточнение условий для применения льготы по налогу на имущество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для организаций-владельцев лицензий на пользование недрами в случае обеспечения ежегодно инвестиций в основной капитал не менее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10 млрд. рублей, обеспечения роста среднегодовой стоимости имущества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по сравнению с предыдущим налоговым периодом на 1 процент, а также продление срока действия льготы по 31 декабря 2022 года;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введение льготы по налогу на имущество в размере 50 процентов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от начисленной суммы налога в отношении имущества бюджетных, казенных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и автономных учреждений Республики Башкортостан и муниципальных образований до 31 декабря 2022 года;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установление льгот для организаций-резидентов особых экономических зон, созданных на территории Республики Башкортостан, по налогу на прибыль организаций и транспортному налогу;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расширение категории налогоплательщиков, применяющих налоговую льготу в отношении имущества, используемого для оздоровления детей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и (или) детей с родителями;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отмена неэффективной льготы по налогу на имущество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для организаций, занимающимся тренингом племенных лошадей.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В рамках системного подхода для достижения устойчивого роста налогового потенциала р</w:t>
      </w:r>
      <w:r w:rsidR="00A66271">
        <w:rPr>
          <w:rFonts w:ascii="Times New Roman" w:hAnsi="Times New Roman"/>
          <w:sz w:val="28"/>
          <w:szCs w:val="28"/>
          <w:lang w:eastAsia="ru-RU"/>
        </w:rPr>
        <w:t>айона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работу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по следующим </w:t>
      </w:r>
      <w:r w:rsidRPr="00074FE7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074FE7">
        <w:rPr>
          <w:rFonts w:ascii="Times New Roman" w:hAnsi="Times New Roman"/>
          <w:sz w:val="28"/>
          <w:szCs w:val="28"/>
          <w:lang w:eastAsia="ru-RU"/>
        </w:rPr>
        <w:t>: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совершенствование </w:t>
      </w:r>
      <w:r w:rsidR="00A66271">
        <w:rPr>
          <w:rFonts w:ascii="Times New Roman" w:hAnsi="Times New Roman"/>
          <w:sz w:val="28"/>
          <w:szCs w:val="28"/>
          <w:lang w:eastAsia="ru-RU"/>
        </w:rPr>
        <w:t>муниципальных нормативно правовых актов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для развития инвестиционной, инновационной и предпринимательской деятельности в р</w:t>
      </w:r>
      <w:r w:rsidR="00A66271">
        <w:rPr>
          <w:rFonts w:ascii="Times New Roman" w:hAnsi="Times New Roman"/>
          <w:sz w:val="28"/>
          <w:szCs w:val="28"/>
          <w:lang w:eastAsia="ru-RU"/>
        </w:rPr>
        <w:t>айоне</w:t>
      </w:r>
      <w:r w:rsidRPr="00074FE7">
        <w:rPr>
          <w:rFonts w:ascii="Times New Roman" w:hAnsi="Times New Roman"/>
          <w:sz w:val="28"/>
          <w:szCs w:val="28"/>
          <w:lang w:eastAsia="ru-RU"/>
        </w:rPr>
        <w:t>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проведение оценки налогового потенциала </w:t>
      </w:r>
      <w:r w:rsidR="00A66271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>Республики Башкортостан в разрезе отдельных доходных источников;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</w:t>
      </w:r>
      <w:r w:rsidRPr="00074FE7">
        <w:rPr>
          <w:rFonts w:ascii="Times New Roman" w:hAnsi="Times New Roman"/>
          <w:sz w:val="28"/>
          <w:szCs w:val="20"/>
          <w:lang w:eastAsia="ru-RU"/>
        </w:rPr>
        <w:t> </w:t>
      </w:r>
      <w:r w:rsidRPr="00074FE7">
        <w:rPr>
          <w:rFonts w:ascii="Times New Roman" w:hAnsi="Times New Roman"/>
          <w:sz w:val="28"/>
          <w:szCs w:val="28"/>
          <w:lang w:eastAsia="ru-RU"/>
        </w:rPr>
        <w:t>укрепление взаимодействия с крупнейшими налогоплательщиками;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повышение отдачи от недропользования в </w:t>
      </w:r>
      <w:r w:rsidR="00A66271" w:rsidRPr="004C49FA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A66271">
        <w:rPr>
          <w:rFonts w:ascii="Times New Roman" w:hAnsi="Times New Roman"/>
          <w:sz w:val="28"/>
          <w:szCs w:val="28"/>
          <w:lang w:eastAsia="ru-RU"/>
        </w:rPr>
        <w:t>м</w:t>
      </w:r>
      <w:r w:rsidR="00A66271" w:rsidRPr="004C49F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A66271">
        <w:rPr>
          <w:rFonts w:ascii="Times New Roman" w:hAnsi="Times New Roman"/>
          <w:sz w:val="28"/>
          <w:szCs w:val="28"/>
          <w:lang w:eastAsia="ru-RU"/>
        </w:rPr>
        <w:t>е</w:t>
      </w:r>
      <w:r w:rsidR="00A66271" w:rsidRPr="004C49FA">
        <w:rPr>
          <w:rFonts w:ascii="Times New Roman" w:hAnsi="Times New Roman"/>
          <w:sz w:val="28"/>
          <w:szCs w:val="28"/>
          <w:lang w:eastAsia="ru-RU"/>
        </w:rPr>
        <w:t xml:space="preserve">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>Республике Башкортостан;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анализ применения специальных налоговых режимов в целях стимулирования развития малого и среднего предпринимательства;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реализация налогового потенциала, выявленного в результате проведения инвентаризации земельных участков и объектов капитального строительства;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повышение качества работы администраторов с дебиторской задолженностью в бюджет;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мониторинг работы административн</w:t>
      </w:r>
      <w:r w:rsidR="00A66271">
        <w:rPr>
          <w:rFonts w:ascii="Times New Roman" w:hAnsi="Times New Roman"/>
          <w:sz w:val="28"/>
          <w:szCs w:val="28"/>
          <w:lang w:eastAsia="ru-RU"/>
        </w:rPr>
        <w:t>ой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A66271">
        <w:rPr>
          <w:rFonts w:ascii="Times New Roman" w:hAnsi="Times New Roman"/>
          <w:sz w:val="28"/>
          <w:szCs w:val="28"/>
          <w:lang w:eastAsia="ru-RU"/>
        </w:rPr>
        <w:t>и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66271" w:rsidRPr="004C49FA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A66271">
        <w:rPr>
          <w:rFonts w:ascii="Times New Roman" w:hAnsi="Times New Roman"/>
          <w:sz w:val="28"/>
          <w:szCs w:val="28"/>
          <w:lang w:eastAsia="ru-RU"/>
        </w:rPr>
        <w:t>м</w:t>
      </w:r>
      <w:r w:rsidR="00A66271" w:rsidRPr="004C49F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A66271">
        <w:rPr>
          <w:rFonts w:ascii="Times New Roman" w:hAnsi="Times New Roman"/>
          <w:sz w:val="28"/>
          <w:szCs w:val="28"/>
          <w:lang w:eastAsia="ru-RU"/>
        </w:rPr>
        <w:t>е</w:t>
      </w:r>
      <w:r w:rsidR="00A66271" w:rsidRPr="004C49FA">
        <w:rPr>
          <w:rFonts w:ascii="Times New Roman" w:hAnsi="Times New Roman"/>
          <w:sz w:val="28"/>
          <w:szCs w:val="28"/>
          <w:lang w:eastAsia="ru-RU"/>
        </w:rPr>
        <w:t xml:space="preserve"> Зилаирский район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продолжение работы по выявлению недобросовестных налогоплательщиков, в том числе являющихся исполнителями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 xml:space="preserve">по </w:t>
      </w:r>
      <w:r w:rsidR="00374766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74FE7">
        <w:rPr>
          <w:rFonts w:ascii="Times New Roman" w:hAnsi="Times New Roman"/>
          <w:sz w:val="28"/>
          <w:szCs w:val="28"/>
          <w:lang w:eastAsia="ru-RU"/>
        </w:rPr>
        <w:t>ным контрактам, получателями бюджетных средств;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выявление лиц, осуществляющих незаконную предпринимательскую деятельность (торговая деятельность, деятельность такси и другие), в целях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их регистрации и постановки на налоговый учет;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</w:t>
      </w:r>
      <w:r w:rsidR="00FC0E31">
        <w:rPr>
          <w:rFonts w:ascii="Times New Roman" w:hAnsi="Times New Roman"/>
          <w:sz w:val="28"/>
          <w:szCs w:val="28"/>
          <w:lang w:eastAsia="ru-RU"/>
        </w:rPr>
        <w:t>ой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FC0E31">
        <w:rPr>
          <w:rFonts w:ascii="Times New Roman" w:hAnsi="Times New Roman"/>
          <w:sz w:val="28"/>
          <w:szCs w:val="28"/>
          <w:lang w:eastAsia="ru-RU"/>
        </w:rPr>
        <w:t>и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по вопросам, связанным с легализацией объектов налогообложения, при администраци</w:t>
      </w:r>
      <w:r w:rsidR="00FC0E31">
        <w:rPr>
          <w:rFonts w:ascii="Times New Roman" w:hAnsi="Times New Roman"/>
          <w:sz w:val="28"/>
          <w:szCs w:val="28"/>
          <w:lang w:eastAsia="ru-RU"/>
        </w:rPr>
        <w:t>и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FC0E31">
        <w:rPr>
          <w:rFonts w:ascii="Times New Roman" w:hAnsi="Times New Roman"/>
          <w:sz w:val="28"/>
          <w:szCs w:val="28"/>
          <w:lang w:eastAsia="ru-RU"/>
        </w:rPr>
        <w:t>ого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C0E31">
        <w:rPr>
          <w:rFonts w:ascii="Times New Roman" w:hAnsi="Times New Roman"/>
          <w:sz w:val="28"/>
          <w:szCs w:val="28"/>
          <w:lang w:eastAsia="ru-RU"/>
        </w:rPr>
        <w:t>а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</w:r>
      <w:r w:rsidR="00FC0E31" w:rsidRPr="00FC0E31">
        <w:rPr>
          <w:rFonts w:ascii="Times New Roman" w:hAnsi="Times New Roman"/>
          <w:sz w:val="28"/>
          <w:szCs w:val="28"/>
          <w:lang w:eastAsia="ru-RU"/>
        </w:rPr>
        <w:t>Зилаирский район</w:t>
      </w:r>
      <w:r w:rsidR="00FC0E3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074FE7">
        <w:rPr>
          <w:rFonts w:ascii="Times New Roman" w:hAnsi="Times New Roman"/>
          <w:sz w:val="28"/>
          <w:szCs w:val="28"/>
          <w:lang w:eastAsia="ru-RU"/>
        </w:rPr>
        <w:t>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 мониторинг достижения и совершенствованию целевых индикаторов ежегодного роста доходов, установленных Комплексным планом мероприятий по увеличению поступлений налоговых и неналоговых доходов консолидированного бюджета </w:t>
      </w:r>
      <w:r w:rsidR="00963BFD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>Республики Башкортостан;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развитие автоматизированных систем по мониторингу доходов бюджетов </w:t>
      </w:r>
      <w:r w:rsidR="00963BFD">
        <w:rPr>
          <w:rFonts w:ascii="Times New Roman" w:hAnsi="Times New Roman"/>
          <w:sz w:val="28"/>
          <w:szCs w:val="28"/>
          <w:lang w:eastAsia="ru-RU"/>
        </w:rPr>
        <w:t>района и сельских поселений</w:t>
      </w:r>
      <w:r w:rsidRPr="00074FE7">
        <w:rPr>
          <w:rFonts w:ascii="Times New Roman" w:hAnsi="Times New Roman"/>
          <w:sz w:val="28"/>
          <w:szCs w:val="28"/>
          <w:lang w:eastAsia="ru-RU"/>
        </w:rPr>
        <w:t>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</w:t>
      </w:r>
      <w:r w:rsidRPr="00074FE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74FE7">
        <w:rPr>
          <w:rFonts w:ascii="Times New Roman" w:hAnsi="Times New Roman"/>
          <w:sz w:val="28"/>
          <w:szCs w:val="28"/>
          <w:lang w:eastAsia="ru-RU"/>
        </w:rPr>
        <w:t>ежегодное формирование Перечня налоговых расходов</w:t>
      </w:r>
      <w:r w:rsidR="00963BFD" w:rsidRPr="00963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3BFD" w:rsidRPr="004C49FA">
        <w:rPr>
          <w:rFonts w:ascii="Times New Roman" w:hAnsi="Times New Roman"/>
          <w:sz w:val="28"/>
          <w:szCs w:val="28"/>
          <w:lang w:eastAsia="ru-RU"/>
        </w:rPr>
        <w:t>муниципального района Зилаирский район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разрезе </w:t>
      </w:r>
      <w:r w:rsidR="00963BFD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ных программ и их структурных элементов, а также направлений деятельности, не относящихся к </w:t>
      </w:r>
      <w:r w:rsidR="00963BFD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74FE7">
        <w:rPr>
          <w:rFonts w:ascii="Times New Roman" w:hAnsi="Times New Roman"/>
          <w:sz w:val="28"/>
          <w:szCs w:val="28"/>
          <w:lang w:eastAsia="ru-RU"/>
        </w:rPr>
        <w:t>ным программам;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–</w:t>
      </w:r>
      <w:r w:rsidRPr="00074FE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оценка налоговых расходов </w:t>
      </w:r>
      <w:r w:rsidR="00963BFD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с соблюдением общих требований, установленных Правительством </w:t>
      </w:r>
      <w:r w:rsidR="00963BFD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074FE7">
        <w:rPr>
          <w:rFonts w:ascii="Times New Roman" w:hAnsi="Times New Roman"/>
          <w:sz w:val="28"/>
          <w:szCs w:val="28"/>
          <w:lang w:eastAsia="ru-RU"/>
        </w:rPr>
        <w:t>;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– подготовка к введению на территории </w:t>
      </w:r>
      <w:r w:rsidR="00963BFD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>Республики Башкортостан специального налогового режима «Налог на профессиональный доход».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74FE7">
        <w:rPr>
          <w:rFonts w:ascii="Times New Roman" w:hAnsi="Times New Roman"/>
          <w:sz w:val="28"/>
          <w:szCs w:val="28"/>
          <w:lang w:eastAsia="ru-RU"/>
        </w:rPr>
        <w:t xml:space="preserve">Будет также продолжена работа по формированию благоприятного предпринимательского климата и улучшению партнерских отношений между </w:t>
      </w:r>
      <w:r w:rsidR="00963BFD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и налогоплательщиками, популяризации концепции ответственного налогоплательщика р</w:t>
      </w:r>
      <w:r w:rsidR="00963BFD">
        <w:rPr>
          <w:rFonts w:ascii="Times New Roman" w:hAnsi="Times New Roman"/>
          <w:sz w:val="28"/>
          <w:szCs w:val="28"/>
          <w:lang w:eastAsia="ru-RU"/>
        </w:rPr>
        <w:t>айона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, в том числе путем </w:t>
      </w:r>
      <w:r w:rsidR="00963BFD">
        <w:rPr>
          <w:rFonts w:ascii="Times New Roman" w:hAnsi="Times New Roman"/>
          <w:sz w:val="28"/>
          <w:szCs w:val="28"/>
          <w:lang w:eastAsia="ru-RU"/>
        </w:rPr>
        <w:t>участия в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ежегодно</w:t>
      </w:r>
      <w:r w:rsidR="00963BFD">
        <w:rPr>
          <w:rFonts w:ascii="Times New Roman" w:hAnsi="Times New Roman"/>
          <w:sz w:val="28"/>
          <w:szCs w:val="28"/>
          <w:lang w:eastAsia="ru-RU"/>
        </w:rPr>
        <w:t>м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963BFD">
        <w:rPr>
          <w:rFonts w:ascii="Times New Roman" w:hAnsi="Times New Roman"/>
          <w:sz w:val="28"/>
          <w:szCs w:val="28"/>
          <w:lang w:eastAsia="ru-RU"/>
        </w:rPr>
        <w:t>е</w:t>
      </w:r>
      <w:r w:rsidRPr="00074FE7">
        <w:rPr>
          <w:rFonts w:ascii="Times New Roman" w:hAnsi="Times New Roman"/>
          <w:sz w:val="28"/>
          <w:szCs w:val="28"/>
          <w:lang w:eastAsia="ru-RU"/>
        </w:rPr>
        <w:t xml:space="preserve"> «Налогоплательщик года Республики Башкортостан».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Существенной мерой стимулирования организаций к добросовестному налоговому поведению станет введенный Стандарт налоговой открытости ответственных налогоплательщиков </w:t>
      </w:r>
      <w:r w:rsidR="00963BFD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Pr="00074FE7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074FE7" w:rsidRPr="00074FE7" w:rsidRDefault="00074FE7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>Преемственность налоговой политики и последовательность реализации принятых решений должны способствовать улучшению инвестиционного, инновационного климата и обеспечению достижения установленных показателей по росту доходов консолидированного б</w:t>
      </w:r>
      <w:r w:rsidR="00D20EF4">
        <w:rPr>
          <w:rFonts w:ascii="Times New Roman" w:hAnsi="Times New Roman"/>
          <w:sz w:val="28"/>
          <w:szCs w:val="28"/>
          <w:lang w:eastAsia="ru-RU"/>
        </w:rPr>
        <w:t xml:space="preserve">юджета </w:t>
      </w:r>
      <w:r w:rsidR="00963BFD" w:rsidRPr="004C49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Зилаирский район </w:t>
      </w:r>
      <w:r w:rsidR="00D20EF4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7357BF" w:rsidRPr="00D20EF4" w:rsidRDefault="00074FE7" w:rsidP="00D2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E7">
        <w:rPr>
          <w:rFonts w:ascii="Times New Roman" w:hAnsi="Times New Roman"/>
          <w:sz w:val="28"/>
          <w:szCs w:val="28"/>
          <w:lang w:eastAsia="ru-RU"/>
        </w:rPr>
        <w:t xml:space="preserve">В долгосрочной перспективе налоговая политика будет направлена </w:t>
      </w:r>
      <w:r w:rsidRPr="00074FE7">
        <w:rPr>
          <w:rFonts w:ascii="Times New Roman" w:hAnsi="Times New Roman"/>
          <w:sz w:val="28"/>
          <w:szCs w:val="28"/>
          <w:lang w:eastAsia="ru-RU"/>
        </w:rPr>
        <w:br/>
        <w:t>на создание предсказуемых налоговых условий, обеспечивающих стабильный рост доходного потенциала р</w:t>
      </w:r>
      <w:r w:rsidR="00963BFD">
        <w:rPr>
          <w:rFonts w:ascii="Times New Roman" w:hAnsi="Times New Roman"/>
          <w:sz w:val="28"/>
          <w:szCs w:val="28"/>
          <w:lang w:eastAsia="ru-RU"/>
        </w:rPr>
        <w:t>айона</w:t>
      </w:r>
      <w:r w:rsidRPr="00074FE7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357BF" w:rsidRPr="00D20EF4" w:rsidSect="00C75B6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CD" w:rsidRDefault="006142CD">
      <w:r>
        <w:separator/>
      </w:r>
    </w:p>
  </w:endnote>
  <w:endnote w:type="continuationSeparator" w:id="0">
    <w:p w:rsidR="006142CD" w:rsidRDefault="0061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CD" w:rsidRDefault="006142CD">
      <w:r>
        <w:separator/>
      </w:r>
    </w:p>
  </w:footnote>
  <w:footnote w:type="continuationSeparator" w:id="0">
    <w:p w:rsidR="006142CD" w:rsidRDefault="0061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23" w:rsidRPr="000F4593" w:rsidRDefault="004F3823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386383">
      <w:rPr>
        <w:rFonts w:ascii="Times New Roman" w:hAnsi="Times New Roman"/>
        <w:noProof/>
        <w:sz w:val="28"/>
        <w:szCs w:val="28"/>
      </w:rPr>
      <w:t>4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4F3823" w:rsidRPr="000F4593" w:rsidRDefault="004F3823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BE4"/>
    <w:rsid w:val="00056C7D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A0B0C"/>
    <w:rsid w:val="000A0DFE"/>
    <w:rsid w:val="000A11B5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6186"/>
    <w:rsid w:val="000D6669"/>
    <w:rsid w:val="000D6B29"/>
    <w:rsid w:val="000D74CF"/>
    <w:rsid w:val="000D762D"/>
    <w:rsid w:val="000E0163"/>
    <w:rsid w:val="000E1109"/>
    <w:rsid w:val="000E189C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4425"/>
    <w:rsid w:val="0010521E"/>
    <w:rsid w:val="001063A6"/>
    <w:rsid w:val="00107FCC"/>
    <w:rsid w:val="0011070E"/>
    <w:rsid w:val="00111793"/>
    <w:rsid w:val="001119D3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BD7"/>
    <w:rsid w:val="00120A63"/>
    <w:rsid w:val="001214EE"/>
    <w:rsid w:val="00121EB7"/>
    <w:rsid w:val="0012302A"/>
    <w:rsid w:val="00123113"/>
    <w:rsid w:val="00123AAF"/>
    <w:rsid w:val="001261E2"/>
    <w:rsid w:val="00126880"/>
    <w:rsid w:val="00127244"/>
    <w:rsid w:val="00127385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F2D"/>
    <w:rsid w:val="00196FA3"/>
    <w:rsid w:val="00197774"/>
    <w:rsid w:val="00197CF9"/>
    <w:rsid w:val="001A0102"/>
    <w:rsid w:val="001A0109"/>
    <w:rsid w:val="001A0852"/>
    <w:rsid w:val="001A08A6"/>
    <w:rsid w:val="001A1ACB"/>
    <w:rsid w:val="001A2198"/>
    <w:rsid w:val="001A2410"/>
    <w:rsid w:val="001A2987"/>
    <w:rsid w:val="001A2F81"/>
    <w:rsid w:val="001A3FD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D65"/>
    <w:rsid w:val="001D0FB5"/>
    <w:rsid w:val="001D113D"/>
    <w:rsid w:val="001D1906"/>
    <w:rsid w:val="001D1C68"/>
    <w:rsid w:val="001D1E10"/>
    <w:rsid w:val="001D270F"/>
    <w:rsid w:val="001D3217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C0B"/>
    <w:rsid w:val="00234418"/>
    <w:rsid w:val="00234ACF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3DF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783B"/>
    <w:rsid w:val="002B78E3"/>
    <w:rsid w:val="002C0708"/>
    <w:rsid w:val="002C136F"/>
    <w:rsid w:val="002C1DEA"/>
    <w:rsid w:val="002C2A41"/>
    <w:rsid w:val="002C2B69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99D"/>
    <w:rsid w:val="003039FF"/>
    <w:rsid w:val="00304466"/>
    <w:rsid w:val="00304A39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A62"/>
    <w:rsid w:val="0035269F"/>
    <w:rsid w:val="00352A3B"/>
    <w:rsid w:val="00354434"/>
    <w:rsid w:val="00355134"/>
    <w:rsid w:val="00355145"/>
    <w:rsid w:val="00355D6E"/>
    <w:rsid w:val="003562B5"/>
    <w:rsid w:val="00356EDF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219C"/>
    <w:rsid w:val="0037332B"/>
    <w:rsid w:val="00374766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383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DF0"/>
    <w:rsid w:val="003D7E45"/>
    <w:rsid w:val="003E0E5F"/>
    <w:rsid w:val="003E146D"/>
    <w:rsid w:val="003E1E81"/>
    <w:rsid w:val="003E2006"/>
    <w:rsid w:val="003E2B0C"/>
    <w:rsid w:val="003E3F11"/>
    <w:rsid w:val="003E4774"/>
    <w:rsid w:val="003E49ED"/>
    <w:rsid w:val="003E55D1"/>
    <w:rsid w:val="003E6A08"/>
    <w:rsid w:val="003E6D5C"/>
    <w:rsid w:val="003E7EE4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EE2"/>
    <w:rsid w:val="00406183"/>
    <w:rsid w:val="0040638F"/>
    <w:rsid w:val="00406680"/>
    <w:rsid w:val="00407F2A"/>
    <w:rsid w:val="004101AD"/>
    <w:rsid w:val="00410B37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F"/>
    <w:rsid w:val="004C2FF0"/>
    <w:rsid w:val="004C337E"/>
    <w:rsid w:val="004C33D7"/>
    <w:rsid w:val="004C3691"/>
    <w:rsid w:val="004C3B6E"/>
    <w:rsid w:val="004C49FA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20A1"/>
    <w:rsid w:val="004D210E"/>
    <w:rsid w:val="004D2283"/>
    <w:rsid w:val="004D3840"/>
    <w:rsid w:val="004D3EC1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6B6"/>
    <w:rsid w:val="00514766"/>
    <w:rsid w:val="0051612B"/>
    <w:rsid w:val="0051623B"/>
    <w:rsid w:val="00516777"/>
    <w:rsid w:val="00517D22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45D8"/>
    <w:rsid w:val="0053461E"/>
    <w:rsid w:val="00534B89"/>
    <w:rsid w:val="00535089"/>
    <w:rsid w:val="00535468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1230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4F4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2CD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E76"/>
    <w:rsid w:val="0063313D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4079"/>
    <w:rsid w:val="0066468D"/>
    <w:rsid w:val="00664EED"/>
    <w:rsid w:val="006651D6"/>
    <w:rsid w:val="006655A2"/>
    <w:rsid w:val="006656F3"/>
    <w:rsid w:val="00665701"/>
    <w:rsid w:val="00665AEF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E9D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21C7"/>
    <w:rsid w:val="006D21CF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10A5"/>
    <w:rsid w:val="006E4219"/>
    <w:rsid w:val="006E473C"/>
    <w:rsid w:val="006E4C06"/>
    <w:rsid w:val="006E5AD4"/>
    <w:rsid w:val="006E6BC2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AAB"/>
    <w:rsid w:val="00740CB8"/>
    <w:rsid w:val="00740F6C"/>
    <w:rsid w:val="007411E6"/>
    <w:rsid w:val="007416D0"/>
    <w:rsid w:val="007418ED"/>
    <w:rsid w:val="00741E89"/>
    <w:rsid w:val="00742272"/>
    <w:rsid w:val="00742E74"/>
    <w:rsid w:val="0074338F"/>
    <w:rsid w:val="00743C26"/>
    <w:rsid w:val="00743E0A"/>
    <w:rsid w:val="007452BE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C9E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5C7"/>
    <w:rsid w:val="007B3D69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B3"/>
    <w:rsid w:val="00804793"/>
    <w:rsid w:val="008055D0"/>
    <w:rsid w:val="00805A26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72EB"/>
    <w:rsid w:val="0084797D"/>
    <w:rsid w:val="0085033F"/>
    <w:rsid w:val="00850DEB"/>
    <w:rsid w:val="00851159"/>
    <w:rsid w:val="00852187"/>
    <w:rsid w:val="0085248B"/>
    <w:rsid w:val="008524FD"/>
    <w:rsid w:val="00852AE6"/>
    <w:rsid w:val="00853173"/>
    <w:rsid w:val="008536C1"/>
    <w:rsid w:val="00854479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812C7"/>
    <w:rsid w:val="0088165D"/>
    <w:rsid w:val="00881D96"/>
    <w:rsid w:val="00882528"/>
    <w:rsid w:val="00884C19"/>
    <w:rsid w:val="00886758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6204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727"/>
    <w:rsid w:val="00912252"/>
    <w:rsid w:val="0091230D"/>
    <w:rsid w:val="00912458"/>
    <w:rsid w:val="00912869"/>
    <w:rsid w:val="009132E5"/>
    <w:rsid w:val="00913975"/>
    <w:rsid w:val="00915533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BFD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271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F26"/>
    <w:rsid w:val="00A915ED"/>
    <w:rsid w:val="00A93327"/>
    <w:rsid w:val="00A94036"/>
    <w:rsid w:val="00A94122"/>
    <w:rsid w:val="00A94F7D"/>
    <w:rsid w:val="00A96432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2D6"/>
    <w:rsid w:val="00AC649E"/>
    <w:rsid w:val="00AC67BE"/>
    <w:rsid w:val="00AC6F54"/>
    <w:rsid w:val="00AC702A"/>
    <w:rsid w:val="00AC739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E4"/>
    <w:rsid w:val="00B122D0"/>
    <w:rsid w:val="00B123E5"/>
    <w:rsid w:val="00B126EB"/>
    <w:rsid w:val="00B12B65"/>
    <w:rsid w:val="00B12E99"/>
    <w:rsid w:val="00B132AD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3B"/>
    <w:rsid w:val="00B25034"/>
    <w:rsid w:val="00B26121"/>
    <w:rsid w:val="00B26E26"/>
    <w:rsid w:val="00B27C97"/>
    <w:rsid w:val="00B30075"/>
    <w:rsid w:val="00B30423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340"/>
    <w:rsid w:val="00B7165B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7E50"/>
    <w:rsid w:val="00B9020F"/>
    <w:rsid w:val="00B9060A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7A3"/>
    <w:rsid w:val="00BF3AF5"/>
    <w:rsid w:val="00BF47E5"/>
    <w:rsid w:val="00BF4815"/>
    <w:rsid w:val="00BF4A08"/>
    <w:rsid w:val="00BF5028"/>
    <w:rsid w:val="00BF5625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678"/>
    <w:rsid w:val="00C21ADF"/>
    <w:rsid w:val="00C22B64"/>
    <w:rsid w:val="00C22EA4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4256"/>
    <w:rsid w:val="00C45771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B7F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2316"/>
    <w:rsid w:val="00CA34D7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5310"/>
    <w:rsid w:val="00D962A5"/>
    <w:rsid w:val="00D97320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BF"/>
    <w:rsid w:val="00DB0C6C"/>
    <w:rsid w:val="00DB108F"/>
    <w:rsid w:val="00DB159F"/>
    <w:rsid w:val="00DB19CC"/>
    <w:rsid w:val="00DB1E71"/>
    <w:rsid w:val="00DB2343"/>
    <w:rsid w:val="00DB2744"/>
    <w:rsid w:val="00DB2F00"/>
    <w:rsid w:val="00DB340E"/>
    <w:rsid w:val="00DB4008"/>
    <w:rsid w:val="00DB439E"/>
    <w:rsid w:val="00DB4BAF"/>
    <w:rsid w:val="00DB4FDF"/>
    <w:rsid w:val="00DB677F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F1841"/>
    <w:rsid w:val="00DF25C8"/>
    <w:rsid w:val="00DF3F45"/>
    <w:rsid w:val="00DF4302"/>
    <w:rsid w:val="00DF5675"/>
    <w:rsid w:val="00DF567E"/>
    <w:rsid w:val="00DF5B77"/>
    <w:rsid w:val="00DF6877"/>
    <w:rsid w:val="00DF6AE4"/>
    <w:rsid w:val="00DF6D70"/>
    <w:rsid w:val="00DF78EE"/>
    <w:rsid w:val="00DF7CD8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10622"/>
    <w:rsid w:val="00E12096"/>
    <w:rsid w:val="00E1228D"/>
    <w:rsid w:val="00E12C3C"/>
    <w:rsid w:val="00E12D12"/>
    <w:rsid w:val="00E12F11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056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963"/>
    <w:rsid w:val="00E91ABF"/>
    <w:rsid w:val="00E91E47"/>
    <w:rsid w:val="00E9215C"/>
    <w:rsid w:val="00E928EC"/>
    <w:rsid w:val="00E932FD"/>
    <w:rsid w:val="00E933E9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33AB"/>
    <w:rsid w:val="00EA3478"/>
    <w:rsid w:val="00EA3F3B"/>
    <w:rsid w:val="00EA4AFE"/>
    <w:rsid w:val="00EA5406"/>
    <w:rsid w:val="00EA5623"/>
    <w:rsid w:val="00EA5A5A"/>
    <w:rsid w:val="00EA5E60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1560"/>
    <w:rsid w:val="00F635B0"/>
    <w:rsid w:val="00F63969"/>
    <w:rsid w:val="00F64059"/>
    <w:rsid w:val="00F64615"/>
    <w:rsid w:val="00F65273"/>
    <w:rsid w:val="00F6533B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60C5"/>
    <w:rsid w:val="00F77352"/>
    <w:rsid w:val="00F80FB9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0E31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7036"/>
    <w:rsid w:val="00FC7E91"/>
    <w:rsid w:val="00FD0593"/>
    <w:rsid w:val="00FD0753"/>
    <w:rsid w:val="00FD0921"/>
    <w:rsid w:val="00FD0A79"/>
    <w:rsid w:val="00FD0ACA"/>
    <w:rsid w:val="00FD0F14"/>
    <w:rsid w:val="00FD205C"/>
    <w:rsid w:val="00FD301A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934-853C-4C93-80F8-83F4F9C6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Парфенова Светлана</dc:creator>
  <cp:lastModifiedBy>Парфенова Светлана</cp:lastModifiedBy>
  <cp:revision>6</cp:revision>
  <cp:lastPrinted>2019-10-25T07:55:00Z</cp:lastPrinted>
  <dcterms:created xsi:type="dcterms:W3CDTF">2019-11-13T04:09:00Z</dcterms:created>
  <dcterms:modified xsi:type="dcterms:W3CDTF">2019-11-13T07:30:00Z</dcterms:modified>
</cp:coreProperties>
</file>