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EE" w:rsidRPr="007F2A46" w:rsidRDefault="006F2AEE" w:rsidP="00911D0D">
      <w:pPr>
        <w:jc w:val="center"/>
        <w:rPr>
          <w:b/>
          <w:sz w:val="28"/>
          <w:szCs w:val="28"/>
        </w:rPr>
      </w:pPr>
      <w:bookmarkStart w:id="0" w:name="_Toc147126753"/>
      <w:bookmarkStart w:id="1" w:name="_Toc239821018"/>
      <w:bookmarkStart w:id="2" w:name="_Toc241027621"/>
      <w:bookmarkStart w:id="3" w:name="_Toc273527239"/>
      <w:bookmarkStart w:id="4" w:name="_Toc304214133"/>
      <w:r w:rsidRPr="007F2A46">
        <w:rPr>
          <w:b/>
          <w:sz w:val="28"/>
          <w:szCs w:val="28"/>
        </w:rPr>
        <w:t>Пояснительная записка к форме 1</w:t>
      </w:r>
    </w:p>
    <w:p w:rsidR="00361CDE" w:rsidRPr="007F2A46" w:rsidRDefault="006F2AEE" w:rsidP="00E15321">
      <w:pPr>
        <w:jc w:val="center"/>
        <w:rPr>
          <w:b/>
          <w:sz w:val="28"/>
          <w:szCs w:val="28"/>
        </w:rPr>
      </w:pPr>
      <w:r w:rsidRPr="007F2A46">
        <w:rPr>
          <w:b/>
          <w:sz w:val="28"/>
          <w:szCs w:val="28"/>
        </w:rPr>
        <w:t>«Основные показатели социально-экономического развития»</w:t>
      </w:r>
    </w:p>
    <w:bookmarkEnd w:id="0"/>
    <w:bookmarkEnd w:id="1"/>
    <w:bookmarkEnd w:id="2"/>
    <w:bookmarkEnd w:id="3"/>
    <w:bookmarkEnd w:id="4"/>
    <w:p w:rsidR="00A36758" w:rsidRDefault="00A36758" w:rsidP="00E15321">
      <w:pPr>
        <w:ind w:firstLine="709"/>
        <w:jc w:val="both"/>
        <w:rPr>
          <w:sz w:val="28"/>
          <w:szCs w:val="30"/>
        </w:rPr>
      </w:pPr>
    </w:p>
    <w:p w:rsidR="00292D13" w:rsidRDefault="00A401A2" w:rsidP="00E15321">
      <w:pPr>
        <w:ind w:firstLine="709"/>
        <w:jc w:val="both"/>
        <w:rPr>
          <w:sz w:val="28"/>
          <w:szCs w:val="30"/>
        </w:rPr>
      </w:pPr>
      <w:r w:rsidRPr="00280FBC">
        <w:rPr>
          <w:sz w:val="28"/>
          <w:szCs w:val="30"/>
        </w:rPr>
        <w:t xml:space="preserve">Прогноз социально-экономического развития </w:t>
      </w:r>
      <w:r w:rsidR="00F937F4">
        <w:rPr>
          <w:sz w:val="28"/>
          <w:szCs w:val="30"/>
        </w:rPr>
        <w:t xml:space="preserve">муниципального района Зилаирский район </w:t>
      </w:r>
      <w:r w:rsidRPr="00280FBC">
        <w:rPr>
          <w:sz w:val="28"/>
          <w:szCs w:val="30"/>
        </w:rPr>
        <w:t>Республики Башкортостан на 20</w:t>
      </w:r>
      <w:r w:rsidR="00476D07">
        <w:rPr>
          <w:sz w:val="28"/>
          <w:szCs w:val="30"/>
        </w:rPr>
        <w:t>2</w:t>
      </w:r>
      <w:r w:rsidR="00AF735E">
        <w:rPr>
          <w:sz w:val="28"/>
          <w:szCs w:val="30"/>
        </w:rPr>
        <w:t>2</w:t>
      </w:r>
      <w:r w:rsidRPr="00280FBC">
        <w:rPr>
          <w:sz w:val="28"/>
          <w:szCs w:val="30"/>
        </w:rPr>
        <w:t xml:space="preserve"> год и на период</w:t>
      </w:r>
      <w:r w:rsidR="00813148">
        <w:rPr>
          <w:sz w:val="28"/>
          <w:szCs w:val="30"/>
        </w:rPr>
        <w:t xml:space="preserve">                      </w:t>
      </w:r>
      <w:r w:rsidRPr="00280FBC">
        <w:rPr>
          <w:sz w:val="28"/>
          <w:szCs w:val="30"/>
        </w:rPr>
        <w:t xml:space="preserve"> до 20</w:t>
      </w:r>
      <w:r w:rsidR="00A552F7">
        <w:rPr>
          <w:sz w:val="28"/>
          <w:szCs w:val="30"/>
        </w:rPr>
        <w:t>2</w:t>
      </w:r>
      <w:r w:rsidR="007603F8">
        <w:rPr>
          <w:sz w:val="28"/>
          <w:szCs w:val="30"/>
        </w:rPr>
        <w:t>5</w:t>
      </w:r>
      <w:r w:rsidRPr="00280FBC">
        <w:rPr>
          <w:sz w:val="28"/>
          <w:szCs w:val="30"/>
        </w:rPr>
        <w:t xml:space="preserve"> года подготовлен в соответствии с </w:t>
      </w:r>
      <w:r w:rsidRPr="009D0232">
        <w:rPr>
          <w:sz w:val="28"/>
          <w:szCs w:val="30"/>
        </w:rPr>
        <w:t>законами Республики Башкортостан «О стратегическом планировании в Республике Башкортостан», «О бюджетном процессе в Республике Башкортостан»</w:t>
      </w:r>
      <w:r w:rsidR="00796625" w:rsidRPr="009D0232">
        <w:rPr>
          <w:sz w:val="28"/>
          <w:szCs w:val="30"/>
        </w:rPr>
        <w:t>.</w:t>
      </w:r>
    </w:p>
    <w:p w:rsidR="001D41F4" w:rsidRPr="001D41F4" w:rsidRDefault="001D41F4" w:rsidP="00E15321">
      <w:pPr>
        <w:ind w:firstLine="709"/>
        <w:jc w:val="both"/>
        <w:rPr>
          <w:sz w:val="28"/>
          <w:szCs w:val="30"/>
        </w:rPr>
      </w:pPr>
      <w:r w:rsidRPr="001D41F4">
        <w:rPr>
          <w:sz w:val="28"/>
          <w:szCs w:val="30"/>
        </w:rPr>
        <w:t>Разработка прогноза социально-экономического развития муниципального района на 202</w:t>
      </w:r>
      <w:r w:rsidR="00AF735E">
        <w:rPr>
          <w:sz w:val="28"/>
          <w:szCs w:val="30"/>
        </w:rPr>
        <w:t>2</w:t>
      </w:r>
      <w:r w:rsidRPr="001D41F4">
        <w:rPr>
          <w:sz w:val="28"/>
          <w:szCs w:val="30"/>
        </w:rPr>
        <w:t xml:space="preserve"> год и на период до 202</w:t>
      </w:r>
      <w:r w:rsidR="007603F8">
        <w:rPr>
          <w:sz w:val="28"/>
          <w:szCs w:val="30"/>
        </w:rPr>
        <w:t>5</w:t>
      </w:r>
      <w:r w:rsidRPr="001D41F4">
        <w:rPr>
          <w:sz w:val="28"/>
          <w:szCs w:val="30"/>
        </w:rPr>
        <w:t xml:space="preserve"> года осуществлялась в соответствии </w:t>
      </w:r>
      <w:r>
        <w:rPr>
          <w:sz w:val="28"/>
          <w:szCs w:val="30"/>
        </w:rPr>
        <w:t xml:space="preserve">                   </w:t>
      </w:r>
      <w:r w:rsidRPr="001D41F4">
        <w:rPr>
          <w:sz w:val="28"/>
          <w:szCs w:val="30"/>
        </w:rPr>
        <w:t xml:space="preserve">со сценарными условиями социально-экономического развития Российской Федерации в трех вариантах: </w:t>
      </w:r>
      <w:r>
        <w:rPr>
          <w:sz w:val="28"/>
          <w:szCs w:val="30"/>
        </w:rPr>
        <w:t xml:space="preserve">«консервативный», </w:t>
      </w:r>
      <w:r w:rsidRPr="001D41F4">
        <w:rPr>
          <w:sz w:val="28"/>
          <w:szCs w:val="30"/>
        </w:rPr>
        <w:t>«базовый» и «целевой».</w:t>
      </w:r>
    </w:p>
    <w:p w:rsidR="001D41F4" w:rsidRDefault="001D41F4" w:rsidP="00E15321">
      <w:pPr>
        <w:ind w:firstLine="709"/>
        <w:jc w:val="both"/>
        <w:rPr>
          <w:sz w:val="28"/>
          <w:szCs w:val="30"/>
        </w:rPr>
      </w:pPr>
      <w:r w:rsidRPr="001D41F4">
        <w:rPr>
          <w:sz w:val="28"/>
          <w:szCs w:val="30"/>
        </w:rPr>
        <w:t xml:space="preserve">За основу для разработки проекта бюджета муниципального района принят «базовый» вариант прогноза. </w:t>
      </w:r>
    </w:p>
    <w:p w:rsidR="00476D07" w:rsidRDefault="00476D07" w:rsidP="00E15321">
      <w:pPr>
        <w:ind w:firstLine="709"/>
        <w:jc w:val="both"/>
        <w:rPr>
          <w:sz w:val="28"/>
          <w:szCs w:val="30"/>
        </w:rPr>
      </w:pPr>
      <w:r w:rsidRPr="00476D07">
        <w:rPr>
          <w:sz w:val="28"/>
          <w:szCs w:val="30"/>
        </w:rPr>
        <w:t xml:space="preserve">В «целевом» варианте прогноза отражены целевые индикаторы, утвержденные распоряжением Правительства Республики Башкортостан                    от </w:t>
      </w:r>
      <w:r w:rsidR="00AC1B79">
        <w:rPr>
          <w:sz w:val="28"/>
          <w:szCs w:val="30"/>
        </w:rPr>
        <w:t>24 марта</w:t>
      </w:r>
      <w:r w:rsidRPr="00476D07">
        <w:rPr>
          <w:sz w:val="28"/>
          <w:szCs w:val="30"/>
        </w:rPr>
        <w:t xml:space="preserve"> 202</w:t>
      </w:r>
      <w:r w:rsidR="00AC1B79">
        <w:rPr>
          <w:sz w:val="28"/>
          <w:szCs w:val="30"/>
        </w:rPr>
        <w:t>2</w:t>
      </w:r>
      <w:r w:rsidRPr="00476D07">
        <w:rPr>
          <w:sz w:val="28"/>
          <w:szCs w:val="30"/>
        </w:rPr>
        <w:t xml:space="preserve"> года № </w:t>
      </w:r>
      <w:r w:rsidR="00AC1B79">
        <w:rPr>
          <w:sz w:val="28"/>
          <w:szCs w:val="30"/>
        </w:rPr>
        <w:t xml:space="preserve">238-р </w:t>
      </w:r>
      <w:r w:rsidRPr="00476D07">
        <w:rPr>
          <w:sz w:val="28"/>
          <w:szCs w:val="30"/>
        </w:rPr>
        <w:t>.</w:t>
      </w:r>
    </w:p>
    <w:p w:rsidR="00476D07" w:rsidRDefault="00476D07" w:rsidP="00E15321">
      <w:pPr>
        <w:ind w:firstLine="709"/>
        <w:jc w:val="both"/>
        <w:rPr>
          <w:sz w:val="28"/>
          <w:szCs w:val="30"/>
        </w:rPr>
      </w:pPr>
    </w:p>
    <w:p w:rsidR="001D41F4" w:rsidRPr="000933F9" w:rsidRDefault="001D41F4" w:rsidP="00E15321">
      <w:pPr>
        <w:ind w:firstLine="709"/>
        <w:jc w:val="center"/>
        <w:rPr>
          <w:b/>
          <w:sz w:val="28"/>
          <w:szCs w:val="30"/>
        </w:rPr>
      </w:pPr>
      <w:r w:rsidRPr="000933F9">
        <w:rPr>
          <w:b/>
          <w:sz w:val="28"/>
          <w:szCs w:val="30"/>
        </w:rPr>
        <w:t>Демографические показатели</w:t>
      </w:r>
    </w:p>
    <w:p w:rsidR="00476D07" w:rsidRPr="000933F9" w:rsidRDefault="001D41F4" w:rsidP="00E15321">
      <w:pPr>
        <w:ind w:firstLine="709"/>
        <w:jc w:val="both"/>
        <w:rPr>
          <w:sz w:val="28"/>
          <w:szCs w:val="30"/>
        </w:rPr>
      </w:pPr>
      <w:r w:rsidRPr="000933F9">
        <w:rPr>
          <w:sz w:val="28"/>
          <w:szCs w:val="30"/>
        </w:rPr>
        <w:t>В результате реализации основных мероприятий социальной направленности в части увеличения рождаемости, продолжительности жизни населения, сокращения уровня смертности, и в то же время сохраняющейся тенденции миграционного оттока сельского населения в города по итогам 20</w:t>
      </w:r>
      <w:r w:rsidR="00AF735E">
        <w:rPr>
          <w:sz w:val="28"/>
          <w:szCs w:val="30"/>
        </w:rPr>
        <w:t>21</w:t>
      </w:r>
      <w:r w:rsidRPr="000933F9">
        <w:rPr>
          <w:sz w:val="28"/>
          <w:szCs w:val="30"/>
        </w:rPr>
        <w:t xml:space="preserve"> года есть незначительное </w:t>
      </w:r>
      <w:r w:rsidR="00476D07" w:rsidRPr="000933F9">
        <w:rPr>
          <w:sz w:val="28"/>
          <w:szCs w:val="30"/>
        </w:rPr>
        <w:t>снижение</w:t>
      </w:r>
      <w:r w:rsidRPr="000933F9">
        <w:rPr>
          <w:sz w:val="28"/>
          <w:szCs w:val="30"/>
        </w:rPr>
        <w:t xml:space="preserve"> численности населения. </w:t>
      </w:r>
    </w:p>
    <w:p w:rsidR="001D41F4" w:rsidRDefault="001D41F4" w:rsidP="00E15321">
      <w:pPr>
        <w:ind w:firstLine="709"/>
        <w:jc w:val="both"/>
        <w:rPr>
          <w:sz w:val="28"/>
          <w:szCs w:val="30"/>
        </w:rPr>
      </w:pPr>
      <w:r w:rsidRPr="000933F9">
        <w:rPr>
          <w:sz w:val="28"/>
          <w:szCs w:val="30"/>
        </w:rPr>
        <w:t>По состоянию на 01 января 20</w:t>
      </w:r>
      <w:r w:rsidR="00476D07" w:rsidRPr="000933F9">
        <w:rPr>
          <w:sz w:val="28"/>
          <w:szCs w:val="30"/>
        </w:rPr>
        <w:t>2</w:t>
      </w:r>
      <w:r w:rsidR="00AF735E">
        <w:rPr>
          <w:sz w:val="28"/>
          <w:szCs w:val="30"/>
        </w:rPr>
        <w:t>2</w:t>
      </w:r>
      <w:r w:rsidRPr="000933F9">
        <w:rPr>
          <w:sz w:val="28"/>
          <w:szCs w:val="30"/>
        </w:rPr>
        <w:t xml:space="preserve"> года численность населения по району составляет </w:t>
      </w:r>
      <w:r w:rsidR="00AF735E">
        <w:rPr>
          <w:sz w:val="28"/>
          <w:szCs w:val="30"/>
        </w:rPr>
        <w:t>13 703</w:t>
      </w:r>
      <w:r w:rsidRPr="000933F9">
        <w:rPr>
          <w:sz w:val="28"/>
          <w:szCs w:val="30"/>
        </w:rPr>
        <w:t xml:space="preserve"> человек (на 01 января 20</w:t>
      </w:r>
      <w:r w:rsidR="000933F9" w:rsidRPr="000933F9">
        <w:rPr>
          <w:sz w:val="28"/>
          <w:szCs w:val="30"/>
        </w:rPr>
        <w:t>20</w:t>
      </w:r>
      <w:r w:rsidRPr="000933F9">
        <w:rPr>
          <w:sz w:val="28"/>
          <w:szCs w:val="30"/>
        </w:rPr>
        <w:t xml:space="preserve"> года </w:t>
      </w:r>
      <w:r w:rsidR="00AF735E" w:rsidRPr="00AF735E">
        <w:rPr>
          <w:sz w:val="28"/>
          <w:szCs w:val="30"/>
        </w:rPr>
        <w:t xml:space="preserve">14 293 </w:t>
      </w:r>
      <w:r w:rsidRPr="000933F9">
        <w:rPr>
          <w:sz w:val="28"/>
          <w:szCs w:val="30"/>
        </w:rPr>
        <w:t>человек).</w:t>
      </w:r>
    </w:p>
    <w:p w:rsidR="00AF735E" w:rsidRPr="000933F9" w:rsidRDefault="00AF735E" w:rsidP="00E15321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В минусе 590 человек.</w:t>
      </w:r>
    </w:p>
    <w:p w:rsidR="001D41F4" w:rsidRPr="000933F9" w:rsidRDefault="001D41F4" w:rsidP="00E15321">
      <w:pPr>
        <w:ind w:firstLine="709"/>
        <w:jc w:val="both"/>
        <w:rPr>
          <w:sz w:val="28"/>
          <w:szCs w:val="30"/>
        </w:rPr>
      </w:pPr>
      <w:r w:rsidRPr="000933F9">
        <w:rPr>
          <w:sz w:val="28"/>
          <w:szCs w:val="30"/>
        </w:rPr>
        <w:t>Снижение численности за счет снижения следующих показателей:</w:t>
      </w:r>
    </w:p>
    <w:p w:rsidR="001D41F4" w:rsidRPr="000933F9" w:rsidRDefault="001D41F4" w:rsidP="00E15321">
      <w:pPr>
        <w:ind w:firstLine="709"/>
        <w:jc w:val="both"/>
        <w:rPr>
          <w:sz w:val="28"/>
          <w:szCs w:val="30"/>
        </w:rPr>
      </w:pPr>
      <w:r w:rsidRPr="000933F9">
        <w:rPr>
          <w:sz w:val="28"/>
          <w:szCs w:val="30"/>
        </w:rPr>
        <w:t>коэффициент смертности 14,</w:t>
      </w:r>
      <w:r w:rsidR="00476D07" w:rsidRPr="000933F9">
        <w:rPr>
          <w:sz w:val="28"/>
          <w:szCs w:val="30"/>
        </w:rPr>
        <w:t>9</w:t>
      </w:r>
      <w:r w:rsidRPr="000933F9">
        <w:rPr>
          <w:sz w:val="28"/>
          <w:szCs w:val="30"/>
        </w:rPr>
        <w:t xml:space="preserve"> превышает коэффициент рождаемости </w:t>
      </w:r>
      <w:r w:rsidR="00476D07" w:rsidRPr="000933F9">
        <w:rPr>
          <w:sz w:val="28"/>
          <w:szCs w:val="30"/>
        </w:rPr>
        <w:t>9,1</w:t>
      </w:r>
    </w:p>
    <w:p w:rsidR="001D41F4" w:rsidRDefault="001D41F4" w:rsidP="00E15321">
      <w:pPr>
        <w:ind w:firstLine="709"/>
        <w:jc w:val="both"/>
        <w:rPr>
          <w:sz w:val="28"/>
          <w:szCs w:val="30"/>
        </w:rPr>
      </w:pPr>
      <w:r w:rsidRPr="000933F9">
        <w:rPr>
          <w:sz w:val="28"/>
          <w:szCs w:val="30"/>
        </w:rPr>
        <w:t>коэффициент миграционного прироста минус -</w:t>
      </w:r>
      <w:r w:rsidR="000933F9" w:rsidRPr="000933F9">
        <w:rPr>
          <w:sz w:val="28"/>
          <w:szCs w:val="30"/>
        </w:rPr>
        <w:t>150</w:t>
      </w:r>
    </w:p>
    <w:p w:rsidR="00AF735E" w:rsidRPr="00AF735E" w:rsidRDefault="00AF735E" w:rsidP="00AF735E">
      <w:pPr>
        <w:ind w:firstLine="709"/>
        <w:jc w:val="both"/>
        <w:rPr>
          <w:sz w:val="28"/>
          <w:szCs w:val="30"/>
        </w:rPr>
      </w:pPr>
      <w:r w:rsidRPr="00AF735E">
        <w:rPr>
          <w:sz w:val="28"/>
          <w:szCs w:val="30"/>
        </w:rPr>
        <w:t>Естественная убыль населения составила - 111 человек (2019 год -</w:t>
      </w:r>
      <w:r>
        <w:rPr>
          <w:sz w:val="28"/>
          <w:szCs w:val="30"/>
        </w:rPr>
        <w:t xml:space="preserve"> </w:t>
      </w:r>
      <w:r w:rsidRPr="00AF735E">
        <w:rPr>
          <w:sz w:val="28"/>
          <w:szCs w:val="30"/>
        </w:rPr>
        <w:t>58 чел., 2020 год – 98 чел.). Численность родившихся составила 136 человек (за 2019г. 163 чел</w:t>
      </w:r>
      <w:r w:rsidR="00260B05">
        <w:rPr>
          <w:sz w:val="28"/>
          <w:szCs w:val="30"/>
        </w:rPr>
        <w:t>.</w:t>
      </w:r>
      <w:r w:rsidRPr="00AF735E">
        <w:rPr>
          <w:sz w:val="28"/>
          <w:szCs w:val="30"/>
        </w:rPr>
        <w:t>, за 2020 год 130 чел.), численность умерших составила 247 человека (за 2019г. 221 чел</w:t>
      </w:r>
      <w:r w:rsidR="00260B05">
        <w:rPr>
          <w:sz w:val="28"/>
          <w:szCs w:val="30"/>
        </w:rPr>
        <w:t>.</w:t>
      </w:r>
      <w:r w:rsidRPr="00AF735E">
        <w:rPr>
          <w:sz w:val="28"/>
          <w:szCs w:val="30"/>
        </w:rPr>
        <w:t>, за 2020 год 228 чел</w:t>
      </w:r>
      <w:r w:rsidR="00260B05">
        <w:rPr>
          <w:sz w:val="28"/>
          <w:szCs w:val="30"/>
        </w:rPr>
        <w:t>.</w:t>
      </w:r>
      <w:r w:rsidRPr="00AF735E">
        <w:rPr>
          <w:sz w:val="28"/>
          <w:szCs w:val="30"/>
        </w:rPr>
        <w:t>).</w:t>
      </w:r>
    </w:p>
    <w:p w:rsidR="00AF735E" w:rsidRPr="000933F9" w:rsidRDefault="00AF735E" w:rsidP="00AF735E">
      <w:pPr>
        <w:ind w:firstLine="709"/>
        <w:jc w:val="both"/>
        <w:rPr>
          <w:sz w:val="28"/>
          <w:szCs w:val="30"/>
        </w:rPr>
      </w:pPr>
      <w:r w:rsidRPr="00AF735E">
        <w:rPr>
          <w:sz w:val="28"/>
          <w:szCs w:val="30"/>
        </w:rPr>
        <w:t>Миграционная убыль населения составила -399 человек, в 2,4 раза к АППГ.</w:t>
      </w:r>
    </w:p>
    <w:p w:rsidR="001D41F4" w:rsidRDefault="001D41F4" w:rsidP="00E15321">
      <w:pPr>
        <w:ind w:firstLine="709"/>
        <w:jc w:val="both"/>
        <w:rPr>
          <w:sz w:val="28"/>
          <w:szCs w:val="30"/>
        </w:rPr>
      </w:pPr>
      <w:r w:rsidRPr="000933F9">
        <w:rPr>
          <w:sz w:val="28"/>
          <w:szCs w:val="30"/>
        </w:rPr>
        <w:t xml:space="preserve">При расчете прогнозного показателя за ориентир взяты данные по итогам </w:t>
      </w:r>
      <w:r w:rsidR="00C83CD9">
        <w:rPr>
          <w:sz w:val="28"/>
          <w:szCs w:val="30"/>
        </w:rPr>
        <w:t xml:space="preserve">ВПН </w:t>
      </w:r>
      <w:r w:rsidRPr="000933F9">
        <w:rPr>
          <w:sz w:val="28"/>
          <w:szCs w:val="30"/>
        </w:rPr>
        <w:t>20</w:t>
      </w:r>
      <w:r w:rsidR="000933F9" w:rsidRPr="000933F9">
        <w:rPr>
          <w:sz w:val="28"/>
          <w:szCs w:val="30"/>
        </w:rPr>
        <w:t>2</w:t>
      </w:r>
      <w:r w:rsidR="00C83CD9">
        <w:rPr>
          <w:sz w:val="28"/>
          <w:szCs w:val="30"/>
        </w:rPr>
        <w:t>1</w:t>
      </w:r>
      <w:r w:rsidRPr="000933F9">
        <w:rPr>
          <w:sz w:val="28"/>
          <w:szCs w:val="30"/>
        </w:rPr>
        <w:t xml:space="preserve"> года.</w:t>
      </w:r>
      <w:r w:rsidRPr="001D41F4">
        <w:rPr>
          <w:sz w:val="28"/>
          <w:szCs w:val="30"/>
        </w:rPr>
        <w:t xml:space="preserve">  </w:t>
      </w:r>
    </w:p>
    <w:p w:rsidR="001D41F4" w:rsidRPr="001D41F4" w:rsidRDefault="001D41F4" w:rsidP="00E15321">
      <w:pPr>
        <w:ind w:firstLine="709"/>
        <w:jc w:val="both"/>
        <w:rPr>
          <w:sz w:val="28"/>
          <w:szCs w:val="30"/>
        </w:rPr>
      </w:pPr>
    </w:p>
    <w:p w:rsidR="001D41F4" w:rsidRPr="000933F9" w:rsidRDefault="001D41F4" w:rsidP="00E15321">
      <w:pPr>
        <w:ind w:firstLine="709"/>
        <w:jc w:val="center"/>
        <w:rPr>
          <w:b/>
          <w:sz w:val="28"/>
          <w:szCs w:val="30"/>
        </w:rPr>
      </w:pPr>
      <w:r w:rsidRPr="000933F9">
        <w:rPr>
          <w:b/>
          <w:sz w:val="28"/>
          <w:szCs w:val="30"/>
        </w:rPr>
        <w:t>Промышленное производство</w:t>
      </w:r>
    </w:p>
    <w:p w:rsidR="00476D07" w:rsidRPr="000933F9" w:rsidRDefault="00476D07" w:rsidP="00E15321">
      <w:pPr>
        <w:ind w:firstLine="709"/>
        <w:jc w:val="both"/>
        <w:rPr>
          <w:sz w:val="28"/>
          <w:szCs w:val="30"/>
        </w:rPr>
      </w:pPr>
      <w:r w:rsidRPr="000933F9">
        <w:rPr>
          <w:sz w:val="28"/>
          <w:szCs w:val="30"/>
        </w:rPr>
        <w:t>Определяющими факторами развития промышленного производства                        в прогнозном периоде 202</w:t>
      </w:r>
      <w:r w:rsidR="00260B05">
        <w:rPr>
          <w:sz w:val="28"/>
          <w:szCs w:val="30"/>
        </w:rPr>
        <w:t>2</w:t>
      </w:r>
      <w:r w:rsidRPr="000933F9">
        <w:rPr>
          <w:sz w:val="28"/>
          <w:szCs w:val="30"/>
        </w:rPr>
        <w:t xml:space="preserve"> года являются осуществление деятельности таких предприятий, как ГАУ РБ «Зилаирский лесхоз», ГАУ РБ «</w:t>
      </w:r>
      <w:proofErr w:type="spellStart"/>
      <w:r w:rsidRPr="000933F9">
        <w:rPr>
          <w:sz w:val="28"/>
          <w:szCs w:val="30"/>
        </w:rPr>
        <w:t>Кананикольский</w:t>
      </w:r>
      <w:proofErr w:type="spellEnd"/>
      <w:r w:rsidRPr="000933F9">
        <w:rPr>
          <w:sz w:val="28"/>
          <w:szCs w:val="30"/>
        </w:rPr>
        <w:t xml:space="preserve"> лесхоз», территориальное подразделение ГБУЗ Зилаирская ЦРБ.</w:t>
      </w:r>
    </w:p>
    <w:p w:rsidR="0096713B" w:rsidRDefault="00476D07" w:rsidP="00E15321">
      <w:pPr>
        <w:ind w:firstLine="709"/>
        <w:jc w:val="both"/>
        <w:rPr>
          <w:sz w:val="28"/>
          <w:szCs w:val="30"/>
        </w:rPr>
      </w:pPr>
      <w:r w:rsidRPr="000933F9">
        <w:rPr>
          <w:sz w:val="28"/>
          <w:szCs w:val="30"/>
        </w:rPr>
        <w:t xml:space="preserve">Объем отгруженных товаров собственного производства, выполнено работ и услуг собственными силами по чистому виду экономической деятельности «Промышленное производство» планируется по базовому варианту в плановом </w:t>
      </w:r>
      <w:r w:rsidRPr="000933F9">
        <w:rPr>
          <w:sz w:val="28"/>
          <w:szCs w:val="30"/>
        </w:rPr>
        <w:lastRenderedPageBreak/>
        <w:t>периоде в размере 10</w:t>
      </w:r>
      <w:r w:rsidR="00260B05">
        <w:rPr>
          <w:sz w:val="28"/>
          <w:szCs w:val="30"/>
        </w:rPr>
        <w:t>0</w:t>
      </w:r>
      <w:r w:rsidRPr="000933F9">
        <w:rPr>
          <w:sz w:val="28"/>
          <w:szCs w:val="30"/>
        </w:rPr>
        <w:t>,</w:t>
      </w:r>
      <w:r w:rsidR="00260B05">
        <w:rPr>
          <w:sz w:val="28"/>
          <w:szCs w:val="30"/>
        </w:rPr>
        <w:t>9</w:t>
      </w:r>
      <w:r w:rsidRPr="000933F9">
        <w:rPr>
          <w:sz w:val="28"/>
          <w:szCs w:val="30"/>
        </w:rPr>
        <w:t>9% в 202</w:t>
      </w:r>
      <w:r w:rsidR="00260B05">
        <w:rPr>
          <w:sz w:val="28"/>
          <w:szCs w:val="30"/>
        </w:rPr>
        <w:t>2</w:t>
      </w:r>
      <w:r w:rsidRPr="000933F9">
        <w:rPr>
          <w:sz w:val="28"/>
          <w:szCs w:val="30"/>
        </w:rPr>
        <w:t xml:space="preserve"> году, 202</w:t>
      </w:r>
      <w:r w:rsidR="00260B05">
        <w:rPr>
          <w:sz w:val="28"/>
          <w:szCs w:val="30"/>
        </w:rPr>
        <w:t xml:space="preserve">3 </w:t>
      </w:r>
      <w:r w:rsidRPr="000933F9">
        <w:rPr>
          <w:sz w:val="28"/>
          <w:szCs w:val="30"/>
        </w:rPr>
        <w:t xml:space="preserve">году </w:t>
      </w:r>
      <w:r w:rsidR="00260B05">
        <w:rPr>
          <w:sz w:val="28"/>
          <w:szCs w:val="30"/>
        </w:rPr>
        <w:t xml:space="preserve">107,86 </w:t>
      </w:r>
      <w:r w:rsidRPr="000933F9">
        <w:rPr>
          <w:sz w:val="28"/>
          <w:szCs w:val="30"/>
        </w:rPr>
        <w:t>%, в 202</w:t>
      </w:r>
      <w:r w:rsidR="00260B05">
        <w:rPr>
          <w:sz w:val="28"/>
          <w:szCs w:val="30"/>
        </w:rPr>
        <w:t>4</w:t>
      </w:r>
      <w:r w:rsidRPr="000933F9">
        <w:rPr>
          <w:sz w:val="28"/>
          <w:szCs w:val="30"/>
        </w:rPr>
        <w:t xml:space="preserve"> году </w:t>
      </w:r>
      <w:r w:rsidR="00260B05">
        <w:rPr>
          <w:sz w:val="28"/>
          <w:szCs w:val="30"/>
        </w:rPr>
        <w:t>106,35</w:t>
      </w:r>
      <w:r w:rsidRPr="000933F9">
        <w:rPr>
          <w:sz w:val="28"/>
          <w:szCs w:val="30"/>
        </w:rPr>
        <w:t>%, в 202</w:t>
      </w:r>
      <w:r w:rsidR="00260B05">
        <w:rPr>
          <w:sz w:val="28"/>
          <w:szCs w:val="30"/>
        </w:rPr>
        <w:t>5</w:t>
      </w:r>
      <w:r w:rsidRPr="000933F9">
        <w:rPr>
          <w:sz w:val="28"/>
          <w:szCs w:val="30"/>
        </w:rPr>
        <w:t xml:space="preserve"> году </w:t>
      </w:r>
      <w:r w:rsidR="00260B05">
        <w:rPr>
          <w:sz w:val="28"/>
          <w:szCs w:val="30"/>
        </w:rPr>
        <w:t>105.9</w:t>
      </w:r>
      <w:r w:rsidR="0096713B">
        <w:rPr>
          <w:sz w:val="28"/>
          <w:szCs w:val="30"/>
        </w:rPr>
        <w:t>%.</w:t>
      </w:r>
      <w:r w:rsidRPr="000933F9">
        <w:rPr>
          <w:sz w:val="28"/>
          <w:szCs w:val="30"/>
        </w:rPr>
        <w:t xml:space="preserve"> </w:t>
      </w:r>
    </w:p>
    <w:p w:rsidR="001D41F4" w:rsidRDefault="00476D07" w:rsidP="00E15321">
      <w:pPr>
        <w:ind w:firstLine="709"/>
        <w:jc w:val="both"/>
        <w:rPr>
          <w:sz w:val="28"/>
          <w:szCs w:val="30"/>
        </w:rPr>
      </w:pPr>
      <w:r w:rsidRPr="000933F9">
        <w:rPr>
          <w:sz w:val="28"/>
          <w:szCs w:val="30"/>
        </w:rPr>
        <w:t>Прогнозные показатели идут в соответствии с целевыми индикаторами Стратегии социально-экономического развития муниципального района Зилаирский район Республики Башкортостан до 2030 года, сохраняется позитивный темп роста до 2036 года.</w:t>
      </w:r>
      <w:r w:rsidRPr="00476D07">
        <w:rPr>
          <w:sz w:val="28"/>
          <w:szCs w:val="30"/>
        </w:rPr>
        <w:t xml:space="preserve">   </w:t>
      </w:r>
    </w:p>
    <w:p w:rsidR="00476D07" w:rsidRPr="001D41F4" w:rsidRDefault="00476D07" w:rsidP="00E15321">
      <w:pPr>
        <w:ind w:firstLine="709"/>
        <w:jc w:val="both"/>
        <w:rPr>
          <w:sz w:val="28"/>
          <w:szCs w:val="30"/>
        </w:rPr>
      </w:pPr>
    </w:p>
    <w:p w:rsidR="001D41F4" w:rsidRPr="001D41F4" w:rsidRDefault="001D41F4" w:rsidP="00E15321">
      <w:pPr>
        <w:ind w:firstLine="709"/>
        <w:jc w:val="center"/>
        <w:rPr>
          <w:b/>
          <w:sz w:val="28"/>
          <w:szCs w:val="30"/>
        </w:rPr>
      </w:pPr>
      <w:r w:rsidRPr="001D41F4">
        <w:rPr>
          <w:b/>
          <w:sz w:val="28"/>
          <w:szCs w:val="30"/>
        </w:rPr>
        <w:t>Агропромышленный комплекс</w:t>
      </w:r>
    </w:p>
    <w:p w:rsidR="0096713B" w:rsidRDefault="007603F8" w:rsidP="00E1532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603F8">
        <w:rPr>
          <w:rFonts w:eastAsiaTheme="minorHAnsi"/>
          <w:sz w:val="28"/>
          <w:szCs w:val="28"/>
          <w:lang w:eastAsia="en-US"/>
        </w:rPr>
        <w:t xml:space="preserve">Важную роль в экономическом и социальном развитии района играет агропромышленный комплекс. </w:t>
      </w:r>
    </w:p>
    <w:p w:rsidR="00DB3E33" w:rsidRPr="00DB3E33" w:rsidRDefault="00DB3E33" w:rsidP="00DB3E3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3E33">
        <w:rPr>
          <w:rFonts w:eastAsiaTheme="minorHAnsi"/>
          <w:sz w:val="28"/>
          <w:szCs w:val="28"/>
          <w:lang w:eastAsia="en-US"/>
        </w:rPr>
        <w:t xml:space="preserve">Засушливый период в июне-июле внес свои коррективы. </w:t>
      </w:r>
    </w:p>
    <w:p w:rsidR="00DB3E33" w:rsidRPr="00DB3E33" w:rsidRDefault="00DB3E33" w:rsidP="00DB3E3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3E33">
        <w:rPr>
          <w:rFonts w:eastAsiaTheme="minorHAnsi"/>
          <w:sz w:val="28"/>
          <w:szCs w:val="28"/>
          <w:lang w:eastAsia="en-US"/>
        </w:rPr>
        <w:t xml:space="preserve">В соответствии с распоряжением главы Республики Башкортостан   </w:t>
      </w: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Pr="00DB3E33">
        <w:rPr>
          <w:rFonts w:eastAsiaTheme="minorHAnsi"/>
          <w:sz w:val="28"/>
          <w:szCs w:val="28"/>
          <w:lang w:eastAsia="en-US"/>
        </w:rPr>
        <w:t xml:space="preserve">   №РГ-198 от 12.07.2021 года на территории района был введен режим чрезвычайной ситуации в связи опасными агрометеорологическими явлениями (почвенной, атмосферной засухи и суховеев). Из-за отсутствия продуктивной влаги и высоких температур подверглись засухе сельскохозяйственные культуры на площади 9 575 гектаров, ущерб по прямым затратам составил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r w:rsidRPr="00DB3E33">
        <w:rPr>
          <w:rFonts w:eastAsiaTheme="minorHAnsi"/>
          <w:sz w:val="28"/>
          <w:szCs w:val="28"/>
          <w:lang w:eastAsia="en-US"/>
        </w:rPr>
        <w:t xml:space="preserve">53,939 млн. рублей. </w:t>
      </w:r>
    </w:p>
    <w:p w:rsidR="00DB3E33" w:rsidRPr="00DB3E33" w:rsidRDefault="00DB3E33" w:rsidP="00DB3E3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3E33">
        <w:rPr>
          <w:rFonts w:eastAsiaTheme="minorHAnsi"/>
          <w:sz w:val="28"/>
          <w:szCs w:val="28"/>
          <w:lang w:eastAsia="en-US"/>
        </w:rPr>
        <w:t>Объем валовой продукции сельского хозяйства по оценочным данным состав</w:t>
      </w:r>
      <w:r w:rsidR="00C83CD9">
        <w:rPr>
          <w:rFonts w:eastAsiaTheme="minorHAnsi"/>
          <w:sz w:val="28"/>
          <w:szCs w:val="28"/>
          <w:lang w:eastAsia="en-US"/>
        </w:rPr>
        <w:t>и</w:t>
      </w:r>
      <w:r w:rsidRPr="00DB3E33">
        <w:rPr>
          <w:rFonts w:eastAsiaTheme="minorHAnsi"/>
          <w:sz w:val="28"/>
          <w:szCs w:val="28"/>
          <w:lang w:eastAsia="en-US"/>
        </w:rPr>
        <w:t xml:space="preserve">л около </w:t>
      </w:r>
      <w:r w:rsidR="00C83CD9">
        <w:rPr>
          <w:rFonts w:eastAsiaTheme="minorHAnsi"/>
          <w:sz w:val="28"/>
          <w:szCs w:val="28"/>
          <w:lang w:eastAsia="en-US"/>
        </w:rPr>
        <w:t>1 202,65</w:t>
      </w:r>
      <w:r w:rsidRPr="00DB3E33">
        <w:rPr>
          <w:rFonts w:eastAsiaTheme="minorHAnsi"/>
          <w:sz w:val="28"/>
          <w:szCs w:val="28"/>
          <w:lang w:eastAsia="en-US"/>
        </w:rPr>
        <w:t xml:space="preserve"> млн. руб.: растениеводство – </w:t>
      </w:r>
      <w:r w:rsidR="00C83CD9">
        <w:rPr>
          <w:rFonts w:eastAsiaTheme="minorHAnsi"/>
          <w:sz w:val="28"/>
          <w:szCs w:val="28"/>
          <w:lang w:eastAsia="en-US"/>
        </w:rPr>
        <w:t>171,12</w:t>
      </w:r>
      <w:r w:rsidRPr="00DB3E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B3E33">
        <w:rPr>
          <w:rFonts w:eastAsiaTheme="minorHAnsi"/>
          <w:sz w:val="28"/>
          <w:szCs w:val="28"/>
          <w:lang w:eastAsia="en-US"/>
        </w:rPr>
        <w:t>млн.рублей</w:t>
      </w:r>
      <w:proofErr w:type="spellEnd"/>
      <w:r w:rsidRPr="00DB3E33">
        <w:rPr>
          <w:rFonts w:eastAsiaTheme="minorHAnsi"/>
          <w:sz w:val="28"/>
          <w:szCs w:val="28"/>
          <w:lang w:eastAsia="en-US"/>
        </w:rPr>
        <w:t>; животноводство – 1 0</w:t>
      </w:r>
      <w:r w:rsidR="00C83CD9">
        <w:rPr>
          <w:rFonts w:eastAsiaTheme="minorHAnsi"/>
          <w:sz w:val="28"/>
          <w:szCs w:val="28"/>
          <w:lang w:eastAsia="en-US"/>
        </w:rPr>
        <w:t>30</w:t>
      </w:r>
      <w:r w:rsidRPr="00DB3E33">
        <w:rPr>
          <w:rFonts w:eastAsiaTheme="minorHAnsi"/>
          <w:sz w:val="28"/>
          <w:szCs w:val="28"/>
          <w:lang w:eastAsia="en-US"/>
        </w:rPr>
        <w:t>,</w:t>
      </w:r>
      <w:r w:rsidR="00C83CD9">
        <w:rPr>
          <w:rFonts w:eastAsiaTheme="minorHAnsi"/>
          <w:sz w:val="28"/>
          <w:szCs w:val="28"/>
          <w:lang w:eastAsia="en-US"/>
        </w:rPr>
        <w:t>53</w:t>
      </w:r>
      <w:r w:rsidRPr="00DB3E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B3E33">
        <w:rPr>
          <w:rFonts w:eastAsiaTheme="minorHAnsi"/>
          <w:sz w:val="28"/>
          <w:szCs w:val="28"/>
          <w:lang w:eastAsia="en-US"/>
        </w:rPr>
        <w:t>млн.рублей</w:t>
      </w:r>
      <w:proofErr w:type="spellEnd"/>
      <w:r w:rsidRPr="00DB3E33">
        <w:rPr>
          <w:rFonts w:eastAsiaTheme="minorHAnsi"/>
          <w:sz w:val="28"/>
          <w:szCs w:val="28"/>
          <w:lang w:eastAsia="en-US"/>
        </w:rPr>
        <w:t>.</w:t>
      </w:r>
    </w:p>
    <w:p w:rsidR="00DB3E33" w:rsidRPr="007603F8" w:rsidRDefault="00DB3E33" w:rsidP="00DB3E3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D41F4" w:rsidRPr="001D41F4" w:rsidRDefault="001D41F4" w:rsidP="00E15321">
      <w:pPr>
        <w:ind w:firstLine="709"/>
        <w:jc w:val="center"/>
        <w:rPr>
          <w:b/>
          <w:sz w:val="28"/>
          <w:szCs w:val="30"/>
        </w:rPr>
      </w:pPr>
      <w:r w:rsidRPr="001D41F4">
        <w:rPr>
          <w:b/>
          <w:sz w:val="28"/>
          <w:szCs w:val="30"/>
        </w:rPr>
        <w:t>Инвестиции</w:t>
      </w:r>
    </w:p>
    <w:p w:rsidR="00C83CD9" w:rsidRPr="00C83CD9" w:rsidRDefault="00C83CD9" w:rsidP="00C83CD9">
      <w:pPr>
        <w:ind w:firstLine="709"/>
        <w:jc w:val="both"/>
        <w:rPr>
          <w:sz w:val="28"/>
          <w:szCs w:val="28"/>
        </w:rPr>
      </w:pPr>
      <w:r w:rsidRPr="00C83CD9">
        <w:rPr>
          <w:sz w:val="28"/>
          <w:szCs w:val="28"/>
        </w:rPr>
        <w:t xml:space="preserve">По итогам 2021 года объем инвестиций в основной капитал за счет всех источников финансирования составил 267,0 млн. руб. или 188,03 % к уровню АППГ (2020 г.-141,998 </w:t>
      </w:r>
      <w:proofErr w:type="spellStart"/>
      <w:r w:rsidRPr="00C83CD9">
        <w:rPr>
          <w:sz w:val="28"/>
          <w:szCs w:val="28"/>
        </w:rPr>
        <w:t>млн.руб</w:t>
      </w:r>
      <w:proofErr w:type="spellEnd"/>
      <w:r w:rsidRPr="00C83CD9">
        <w:rPr>
          <w:sz w:val="28"/>
          <w:szCs w:val="28"/>
        </w:rPr>
        <w:t>.).</w:t>
      </w:r>
    </w:p>
    <w:p w:rsidR="00C83CD9" w:rsidRPr="00C83CD9" w:rsidRDefault="00C83CD9" w:rsidP="00C83CD9">
      <w:pPr>
        <w:ind w:firstLine="709"/>
        <w:jc w:val="both"/>
        <w:rPr>
          <w:sz w:val="28"/>
          <w:szCs w:val="28"/>
        </w:rPr>
      </w:pPr>
      <w:r w:rsidRPr="00C83CD9">
        <w:rPr>
          <w:sz w:val="28"/>
          <w:szCs w:val="28"/>
        </w:rPr>
        <w:t xml:space="preserve">Объем инвестиций на душу населения составил 19,074 </w:t>
      </w:r>
      <w:proofErr w:type="spellStart"/>
      <w:r w:rsidRPr="00C83CD9">
        <w:rPr>
          <w:sz w:val="28"/>
          <w:szCs w:val="28"/>
        </w:rPr>
        <w:t>тыс.рублей</w:t>
      </w:r>
      <w:proofErr w:type="spellEnd"/>
    </w:p>
    <w:p w:rsidR="00C83CD9" w:rsidRPr="00C83CD9" w:rsidRDefault="00C83CD9" w:rsidP="00C83CD9">
      <w:pPr>
        <w:ind w:firstLine="709"/>
        <w:jc w:val="both"/>
        <w:rPr>
          <w:sz w:val="28"/>
          <w:szCs w:val="28"/>
        </w:rPr>
      </w:pPr>
      <w:r w:rsidRPr="00C83CD9">
        <w:rPr>
          <w:sz w:val="28"/>
          <w:szCs w:val="28"/>
        </w:rPr>
        <w:t xml:space="preserve">Объем инвестиций в основной капитал за исключением бюджетных средств составил 63,408 млн. руб., или 144,8 % к уровню прошлого года                  </w:t>
      </w:r>
      <w:proofErr w:type="gramStart"/>
      <w:r w:rsidRPr="00C83CD9">
        <w:rPr>
          <w:sz w:val="28"/>
          <w:szCs w:val="28"/>
        </w:rPr>
        <w:t xml:space="preserve">   (</w:t>
      </w:r>
      <w:proofErr w:type="gramEnd"/>
      <w:r w:rsidRPr="00C83CD9">
        <w:rPr>
          <w:sz w:val="28"/>
          <w:szCs w:val="28"/>
        </w:rPr>
        <w:t>43,779 млн. руб.).</w:t>
      </w:r>
    </w:p>
    <w:p w:rsidR="00C83CD9" w:rsidRPr="00C83CD9" w:rsidRDefault="00C83CD9" w:rsidP="00C83CD9">
      <w:pPr>
        <w:ind w:firstLine="709"/>
        <w:jc w:val="both"/>
        <w:rPr>
          <w:sz w:val="28"/>
          <w:szCs w:val="28"/>
        </w:rPr>
      </w:pPr>
      <w:r w:rsidRPr="00C83CD9">
        <w:rPr>
          <w:sz w:val="28"/>
          <w:szCs w:val="28"/>
        </w:rPr>
        <w:t xml:space="preserve">На душу населения 4,530 тыс. руб. или 149,5% от уровня АППГ (3,030 </w:t>
      </w:r>
      <w:proofErr w:type="spellStart"/>
      <w:r w:rsidRPr="00C83CD9">
        <w:rPr>
          <w:sz w:val="28"/>
          <w:szCs w:val="28"/>
        </w:rPr>
        <w:t>тыс.руб</w:t>
      </w:r>
      <w:proofErr w:type="spellEnd"/>
      <w:r w:rsidRPr="00C83CD9">
        <w:rPr>
          <w:sz w:val="28"/>
          <w:szCs w:val="28"/>
        </w:rPr>
        <w:t>.)</w:t>
      </w:r>
      <w:r>
        <w:rPr>
          <w:sz w:val="28"/>
          <w:szCs w:val="28"/>
        </w:rPr>
        <w:t>.</w:t>
      </w:r>
      <w:r w:rsidRPr="00C83CD9">
        <w:rPr>
          <w:sz w:val="28"/>
          <w:szCs w:val="28"/>
        </w:rPr>
        <w:t xml:space="preserve"> </w:t>
      </w:r>
    </w:p>
    <w:p w:rsidR="00C83CD9" w:rsidRPr="00C83CD9" w:rsidRDefault="00C83CD9" w:rsidP="00C83CD9">
      <w:pPr>
        <w:ind w:firstLine="709"/>
        <w:jc w:val="both"/>
        <w:rPr>
          <w:sz w:val="28"/>
          <w:szCs w:val="28"/>
        </w:rPr>
      </w:pPr>
      <w:r w:rsidRPr="00C83CD9">
        <w:rPr>
          <w:sz w:val="28"/>
          <w:szCs w:val="28"/>
        </w:rPr>
        <w:t>На увеличение объемов инвестиций в основной капитал за счет собственных средств повлияло значительное повышение своей инвестиционной активности таких предпр</w:t>
      </w:r>
      <w:r w:rsidR="00AC1B79">
        <w:rPr>
          <w:sz w:val="28"/>
          <w:szCs w:val="28"/>
        </w:rPr>
        <w:t>иятий как АО «</w:t>
      </w:r>
      <w:proofErr w:type="spellStart"/>
      <w:r w:rsidR="00AC1B79">
        <w:rPr>
          <w:sz w:val="28"/>
          <w:szCs w:val="28"/>
        </w:rPr>
        <w:t>Связьтранснефть</w:t>
      </w:r>
      <w:proofErr w:type="spellEnd"/>
      <w:r w:rsidR="00AC1B79">
        <w:rPr>
          <w:sz w:val="28"/>
          <w:szCs w:val="28"/>
        </w:rPr>
        <w:t xml:space="preserve">»,                                                       </w:t>
      </w:r>
      <w:r w:rsidRPr="00C83CD9">
        <w:rPr>
          <w:sz w:val="28"/>
          <w:szCs w:val="28"/>
        </w:rPr>
        <w:t>АО «</w:t>
      </w:r>
      <w:proofErr w:type="spellStart"/>
      <w:r w:rsidRPr="00C83CD9">
        <w:rPr>
          <w:sz w:val="28"/>
          <w:szCs w:val="28"/>
        </w:rPr>
        <w:t>Башкиравтодор</w:t>
      </w:r>
      <w:proofErr w:type="spellEnd"/>
      <w:r w:rsidRPr="00C83CD9">
        <w:rPr>
          <w:sz w:val="28"/>
          <w:szCs w:val="28"/>
        </w:rPr>
        <w:t>», ООО «</w:t>
      </w:r>
      <w:proofErr w:type="spellStart"/>
      <w:r w:rsidRPr="00C83CD9">
        <w:rPr>
          <w:sz w:val="28"/>
          <w:szCs w:val="28"/>
        </w:rPr>
        <w:t>Мустай</w:t>
      </w:r>
      <w:proofErr w:type="spellEnd"/>
      <w:r w:rsidRPr="00C83CD9">
        <w:rPr>
          <w:sz w:val="28"/>
          <w:szCs w:val="28"/>
        </w:rPr>
        <w:t>», ООО «</w:t>
      </w:r>
      <w:proofErr w:type="spellStart"/>
      <w:r w:rsidRPr="00C83CD9">
        <w:rPr>
          <w:sz w:val="28"/>
          <w:szCs w:val="28"/>
        </w:rPr>
        <w:t>Хайбуллинская</w:t>
      </w:r>
      <w:proofErr w:type="spellEnd"/>
      <w:r w:rsidRPr="00C83CD9">
        <w:rPr>
          <w:sz w:val="28"/>
          <w:szCs w:val="28"/>
        </w:rPr>
        <w:t xml:space="preserve"> топливная компания», ООО «Стратегия» и ГАУ РБ «Зилаирский лесхоз» и ряда других крупных и средних предприятий, осуществляющих и планирующих осуществлять свою деятельность на территории муниципального района.</w:t>
      </w:r>
    </w:p>
    <w:p w:rsidR="00C83CD9" w:rsidRPr="00C83CD9" w:rsidRDefault="00C83CD9" w:rsidP="00C83CD9">
      <w:pPr>
        <w:ind w:firstLine="709"/>
        <w:jc w:val="both"/>
        <w:rPr>
          <w:sz w:val="28"/>
          <w:szCs w:val="28"/>
        </w:rPr>
      </w:pPr>
      <w:r w:rsidRPr="00C83CD9">
        <w:rPr>
          <w:sz w:val="28"/>
          <w:szCs w:val="28"/>
        </w:rPr>
        <w:t xml:space="preserve">Объем инвестиций за 9 месяцев 2022 года составляет 101,335 млн. руб., или 56,2% к уровню АППГ </w:t>
      </w:r>
    </w:p>
    <w:p w:rsidR="00C83CD9" w:rsidRPr="00C83CD9" w:rsidRDefault="00C83CD9" w:rsidP="00C83CD9">
      <w:pPr>
        <w:ind w:firstLine="709"/>
        <w:jc w:val="both"/>
        <w:rPr>
          <w:sz w:val="28"/>
          <w:szCs w:val="28"/>
        </w:rPr>
      </w:pPr>
      <w:r w:rsidRPr="00C83CD9">
        <w:rPr>
          <w:sz w:val="28"/>
          <w:szCs w:val="28"/>
        </w:rPr>
        <w:t xml:space="preserve">Объем инвестиций на душу населения составил 7,239 </w:t>
      </w:r>
      <w:proofErr w:type="spellStart"/>
      <w:r w:rsidRPr="00C83CD9">
        <w:rPr>
          <w:sz w:val="28"/>
          <w:szCs w:val="28"/>
        </w:rPr>
        <w:t>тыс.рублей</w:t>
      </w:r>
      <w:proofErr w:type="spellEnd"/>
    </w:p>
    <w:p w:rsidR="00C83CD9" w:rsidRPr="00C83CD9" w:rsidRDefault="00C83CD9" w:rsidP="00C83CD9">
      <w:pPr>
        <w:ind w:firstLine="709"/>
        <w:jc w:val="both"/>
        <w:rPr>
          <w:sz w:val="28"/>
          <w:szCs w:val="28"/>
        </w:rPr>
      </w:pPr>
      <w:r w:rsidRPr="00C83CD9">
        <w:rPr>
          <w:sz w:val="28"/>
          <w:szCs w:val="28"/>
        </w:rPr>
        <w:t xml:space="preserve">Объем инвестиций в основной капитал за исключением бюджетных средств составил 17,985 млн. руб., или 21,9 % к уровню прошлого года.                     </w:t>
      </w:r>
    </w:p>
    <w:p w:rsidR="00C83CD9" w:rsidRPr="00C83CD9" w:rsidRDefault="00C83CD9" w:rsidP="00C83CD9">
      <w:pPr>
        <w:ind w:firstLine="709"/>
        <w:jc w:val="both"/>
        <w:rPr>
          <w:sz w:val="28"/>
          <w:szCs w:val="28"/>
        </w:rPr>
      </w:pPr>
      <w:r w:rsidRPr="00C83CD9">
        <w:rPr>
          <w:sz w:val="28"/>
          <w:szCs w:val="28"/>
        </w:rPr>
        <w:t xml:space="preserve">На душу населения 1,285 тыс. руб. </w:t>
      </w:r>
    </w:p>
    <w:p w:rsidR="00C83CD9" w:rsidRPr="00C83CD9" w:rsidRDefault="00C83CD9" w:rsidP="00C83CD9">
      <w:pPr>
        <w:ind w:firstLine="709"/>
        <w:jc w:val="both"/>
        <w:rPr>
          <w:sz w:val="28"/>
          <w:szCs w:val="28"/>
        </w:rPr>
      </w:pPr>
      <w:r w:rsidRPr="00C83CD9">
        <w:rPr>
          <w:sz w:val="28"/>
          <w:szCs w:val="28"/>
        </w:rPr>
        <w:t>Источники финансирования инвестиций в основной капитал:</w:t>
      </w:r>
    </w:p>
    <w:p w:rsidR="00C83CD9" w:rsidRPr="00C83CD9" w:rsidRDefault="00C83CD9" w:rsidP="00C83CD9">
      <w:pPr>
        <w:ind w:firstLine="709"/>
        <w:jc w:val="both"/>
        <w:rPr>
          <w:sz w:val="28"/>
          <w:szCs w:val="28"/>
        </w:rPr>
      </w:pPr>
      <w:r w:rsidRPr="00C83CD9">
        <w:rPr>
          <w:sz w:val="28"/>
          <w:szCs w:val="28"/>
        </w:rPr>
        <w:lastRenderedPageBreak/>
        <w:t>Собственные средства-17,382 млн. руб. (удельный вес в общем объеме 17,2%).</w:t>
      </w:r>
    </w:p>
    <w:p w:rsidR="00C83CD9" w:rsidRPr="00C83CD9" w:rsidRDefault="00C83CD9" w:rsidP="00C83CD9">
      <w:pPr>
        <w:ind w:firstLine="709"/>
        <w:jc w:val="both"/>
        <w:rPr>
          <w:sz w:val="28"/>
          <w:szCs w:val="28"/>
        </w:rPr>
      </w:pPr>
      <w:r w:rsidRPr="00C83CD9">
        <w:rPr>
          <w:sz w:val="28"/>
          <w:szCs w:val="28"/>
        </w:rPr>
        <w:t xml:space="preserve">Привлеченные средства 83,953 млн. руб. (удельный вес в общем объеме 82,8 %) в </w:t>
      </w:r>
      <w:proofErr w:type="spellStart"/>
      <w:r w:rsidRPr="00C83CD9">
        <w:rPr>
          <w:sz w:val="28"/>
          <w:szCs w:val="28"/>
        </w:rPr>
        <w:t>т.ч</w:t>
      </w:r>
      <w:proofErr w:type="spellEnd"/>
      <w:r w:rsidRPr="00C83CD9">
        <w:rPr>
          <w:sz w:val="28"/>
          <w:szCs w:val="28"/>
        </w:rPr>
        <w:t>.:</w:t>
      </w:r>
    </w:p>
    <w:p w:rsidR="00C83CD9" w:rsidRPr="00C83CD9" w:rsidRDefault="00C83CD9" w:rsidP="00C83CD9">
      <w:pPr>
        <w:ind w:firstLine="709"/>
        <w:jc w:val="both"/>
        <w:rPr>
          <w:sz w:val="28"/>
          <w:szCs w:val="28"/>
        </w:rPr>
      </w:pPr>
      <w:r w:rsidRPr="00C83CD9">
        <w:rPr>
          <w:sz w:val="28"/>
          <w:szCs w:val="28"/>
        </w:rPr>
        <w:t xml:space="preserve">Бюджетные средства 83,350 </w:t>
      </w:r>
      <w:proofErr w:type="spellStart"/>
      <w:r w:rsidRPr="00C83CD9">
        <w:rPr>
          <w:sz w:val="28"/>
          <w:szCs w:val="28"/>
        </w:rPr>
        <w:t>млн.руб</w:t>
      </w:r>
      <w:proofErr w:type="spellEnd"/>
      <w:r w:rsidRPr="00C83CD9">
        <w:rPr>
          <w:sz w:val="28"/>
          <w:szCs w:val="28"/>
        </w:rPr>
        <w:t xml:space="preserve">. (удельный вес в общем объеме </w:t>
      </w:r>
      <w:r>
        <w:rPr>
          <w:sz w:val="28"/>
          <w:szCs w:val="28"/>
        </w:rPr>
        <w:t xml:space="preserve">                  </w:t>
      </w:r>
      <w:r w:rsidRPr="00C83CD9">
        <w:rPr>
          <w:sz w:val="28"/>
          <w:szCs w:val="28"/>
        </w:rPr>
        <w:t>82,3 %):</w:t>
      </w:r>
    </w:p>
    <w:p w:rsidR="00C83CD9" w:rsidRPr="00C83CD9" w:rsidRDefault="00C83CD9" w:rsidP="00C83CD9">
      <w:pPr>
        <w:ind w:firstLine="709"/>
        <w:jc w:val="both"/>
        <w:rPr>
          <w:sz w:val="28"/>
          <w:szCs w:val="28"/>
        </w:rPr>
      </w:pPr>
      <w:r w:rsidRPr="00C83CD9">
        <w:rPr>
          <w:sz w:val="28"/>
          <w:szCs w:val="28"/>
        </w:rPr>
        <w:t>средства федерального бюджета- 0,827 млн. руб. (удельный вес в общем объеме 0,8 %);</w:t>
      </w:r>
    </w:p>
    <w:p w:rsidR="00C83CD9" w:rsidRPr="00C83CD9" w:rsidRDefault="00C83CD9" w:rsidP="00C83CD9">
      <w:pPr>
        <w:ind w:firstLine="709"/>
        <w:jc w:val="both"/>
        <w:rPr>
          <w:sz w:val="28"/>
          <w:szCs w:val="28"/>
        </w:rPr>
      </w:pPr>
      <w:r w:rsidRPr="00C83CD9">
        <w:rPr>
          <w:sz w:val="28"/>
          <w:szCs w:val="28"/>
        </w:rPr>
        <w:t>республиканский бюджет – 63,155 млн. руб. (удельный вес в общем объеме 62,3 %);</w:t>
      </w:r>
    </w:p>
    <w:p w:rsidR="00C83CD9" w:rsidRPr="00C83CD9" w:rsidRDefault="00C83CD9" w:rsidP="00C83CD9">
      <w:pPr>
        <w:ind w:firstLine="709"/>
        <w:jc w:val="both"/>
        <w:rPr>
          <w:sz w:val="28"/>
          <w:szCs w:val="28"/>
        </w:rPr>
      </w:pPr>
      <w:r w:rsidRPr="00C83CD9">
        <w:rPr>
          <w:sz w:val="28"/>
          <w:szCs w:val="28"/>
        </w:rPr>
        <w:t xml:space="preserve">местный бюджет – 19,368 </w:t>
      </w:r>
      <w:proofErr w:type="spellStart"/>
      <w:r w:rsidRPr="00C83CD9">
        <w:rPr>
          <w:sz w:val="28"/>
          <w:szCs w:val="28"/>
        </w:rPr>
        <w:t>млн.руб</w:t>
      </w:r>
      <w:proofErr w:type="spellEnd"/>
      <w:r w:rsidRPr="00C83CD9">
        <w:rPr>
          <w:sz w:val="28"/>
          <w:szCs w:val="28"/>
        </w:rPr>
        <w:t xml:space="preserve">. (удельный вес в общем объеме 19,2%). </w:t>
      </w:r>
    </w:p>
    <w:p w:rsidR="00C83CD9" w:rsidRPr="00C83CD9" w:rsidRDefault="00C83CD9" w:rsidP="00C83CD9">
      <w:pPr>
        <w:ind w:firstLine="709"/>
        <w:jc w:val="both"/>
        <w:rPr>
          <w:sz w:val="28"/>
          <w:szCs w:val="28"/>
        </w:rPr>
      </w:pPr>
      <w:r w:rsidRPr="00C83CD9">
        <w:rPr>
          <w:sz w:val="28"/>
          <w:szCs w:val="28"/>
        </w:rPr>
        <w:t>На снижение объема инвестиций повлияло:</w:t>
      </w:r>
    </w:p>
    <w:p w:rsidR="00C83CD9" w:rsidRPr="00C83CD9" w:rsidRDefault="00C83CD9" w:rsidP="00C83CD9">
      <w:pPr>
        <w:ind w:firstLine="709"/>
        <w:jc w:val="both"/>
        <w:rPr>
          <w:sz w:val="28"/>
          <w:szCs w:val="28"/>
        </w:rPr>
      </w:pPr>
      <w:r w:rsidRPr="00C83CD9">
        <w:rPr>
          <w:sz w:val="28"/>
          <w:szCs w:val="28"/>
        </w:rPr>
        <w:t>значительное снижение объема инвестиций филиала АО «</w:t>
      </w:r>
      <w:proofErr w:type="spellStart"/>
      <w:r w:rsidRPr="00C83CD9">
        <w:rPr>
          <w:sz w:val="28"/>
          <w:szCs w:val="28"/>
        </w:rPr>
        <w:t>Связьтранснефть</w:t>
      </w:r>
      <w:proofErr w:type="spellEnd"/>
      <w:r w:rsidRPr="00C83CD9">
        <w:rPr>
          <w:sz w:val="28"/>
          <w:szCs w:val="28"/>
        </w:rPr>
        <w:t xml:space="preserve"> - Уральское ПТУС» (инвестиции в строительство зданий и сооружений) - по итогам 9 месяцев 2022 года -9,0 </w:t>
      </w:r>
      <w:proofErr w:type="spellStart"/>
      <w:r w:rsidRPr="00C83CD9">
        <w:rPr>
          <w:sz w:val="28"/>
          <w:szCs w:val="28"/>
        </w:rPr>
        <w:t>млн.руб</w:t>
      </w:r>
      <w:proofErr w:type="spellEnd"/>
      <w:r w:rsidRPr="00C83CD9">
        <w:rPr>
          <w:sz w:val="28"/>
          <w:szCs w:val="28"/>
        </w:rPr>
        <w:t xml:space="preserve"> (9 мес.2021 года 27,0 </w:t>
      </w:r>
      <w:proofErr w:type="spellStart"/>
      <w:r w:rsidRPr="00C83CD9">
        <w:rPr>
          <w:sz w:val="28"/>
          <w:szCs w:val="28"/>
        </w:rPr>
        <w:t>млн.руб</w:t>
      </w:r>
      <w:proofErr w:type="spellEnd"/>
      <w:r w:rsidRPr="00C83CD9">
        <w:rPr>
          <w:sz w:val="28"/>
          <w:szCs w:val="28"/>
        </w:rPr>
        <w:t>.);</w:t>
      </w:r>
    </w:p>
    <w:p w:rsidR="00C83CD9" w:rsidRPr="00C83CD9" w:rsidRDefault="00C83CD9" w:rsidP="00C83CD9">
      <w:pPr>
        <w:ind w:firstLine="709"/>
        <w:jc w:val="both"/>
        <w:rPr>
          <w:sz w:val="28"/>
          <w:szCs w:val="28"/>
        </w:rPr>
      </w:pPr>
      <w:r w:rsidRPr="00C83CD9">
        <w:rPr>
          <w:sz w:val="28"/>
          <w:szCs w:val="28"/>
        </w:rPr>
        <w:t>снижение объема поступления средств из федерального бюджета.</w:t>
      </w:r>
    </w:p>
    <w:p w:rsidR="00690081" w:rsidRDefault="00C83CD9" w:rsidP="00C83CD9">
      <w:pPr>
        <w:ind w:firstLine="709"/>
        <w:jc w:val="both"/>
        <w:rPr>
          <w:sz w:val="28"/>
          <w:szCs w:val="28"/>
        </w:rPr>
      </w:pPr>
      <w:r w:rsidRPr="00C83CD9">
        <w:rPr>
          <w:sz w:val="28"/>
          <w:szCs w:val="28"/>
        </w:rPr>
        <w:t>Оценка по итогам 2022 года составляет</w:t>
      </w:r>
      <w:r>
        <w:rPr>
          <w:sz w:val="28"/>
          <w:szCs w:val="28"/>
        </w:rPr>
        <w:t xml:space="preserve"> 270</w:t>
      </w:r>
      <w:r w:rsidR="00840C1C">
        <w:rPr>
          <w:sz w:val="28"/>
          <w:szCs w:val="28"/>
        </w:rPr>
        <w:t xml:space="preserve">,0 </w:t>
      </w:r>
      <w:proofErr w:type="spellStart"/>
      <w:r w:rsidR="00840C1C">
        <w:rPr>
          <w:sz w:val="28"/>
          <w:szCs w:val="28"/>
        </w:rPr>
        <w:t>млн.руб</w:t>
      </w:r>
      <w:proofErr w:type="spellEnd"/>
      <w:r w:rsidR="00840C1C">
        <w:rPr>
          <w:sz w:val="28"/>
          <w:szCs w:val="28"/>
        </w:rPr>
        <w:t>., в том числе за иск</w:t>
      </w:r>
      <w:bookmarkStart w:id="5" w:name="_GoBack"/>
      <w:bookmarkEnd w:id="5"/>
      <w:r>
        <w:rPr>
          <w:sz w:val="28"/>
          <w:szCs w:val="28"/>
        </w:rPr>
        <w:t>лючением бюджетных средств 64,0 млн. рублей.</w:t>
      </w:r>
    </w:p>
    <w:p w:rsidR="00911D0D" w:rsidRDefault="00911D0D" w:rsidP="00690081">
      <w:pPr>
        <w:ind w:firstLine="709"/>
        <w:jc w:val="center"/>
        <w:rPr>
          <w:b/>
          <w:sz w:val="28"/>
          <w:szCs w:val="30"/>
        </w:rPr>
      </w:pPr>
    </w:p>
    <w:p w:rsidR="001D41F4" w:rsidRPr="000933F9" w:rsidRDefault="001D41F4" w:rsidP="00690081">
      <w:pPr>
        <w:ind w:firstLine="709"/>
        <w:jc w:val="center"/>
        <w:rPr>
          <w:b/>
          <w:sz w:val="28"/>
          <w:szCs w:val="30"/>
        </w:rPr>
      </w:pPr>
      <w:r w:rsidRPr="000933F9">
        <w:rPr>
          <w:b/>
          <w:sz w:val="28"/>
          <w:szCs w:val="30"/>
        </w:rPr>
        <w:t>Строительство</w:t>
      </w:r>
    </w:p>
    <w:p w:rsidR="00ED5F91" w:rsidRDefault="00376AEB" w:rsidP="00E15321">
      <w:pPr>
        <w:ind w:firstLine="709"/>
        <w:jc w:val="both"/>
        <w:rPr>
          <w:sz w:val="28"/>
          <w:szCs w:val="30"/>
        </w:rPr>
      </w:pPr>
      <w:r w:rsidRPr="000933F9">
        <w:rPr>
          <w:sz w:val="28"/>
          <w:szCs w:val="30"/>
        </w:rPr>
        <w:t>По итогам 20</w:t>
      </w:r>
      <w:r w:rsidR="00ED5F91">
        <w:rPr>
          <w:sz w:val="28"/>
          <w:szCs w:val="30"/>
        </w:rPr>
        <w:t>21</w:t>
      </w:r>
      <w:r w:rsidRPr="000933F9">
        <w:rPr>
          <w:sz w:val="28"/>
          <w:szCs w:val="30"/>
        </w:rPr>
        <w:t xml:space="preserve"> года ввод в эксплуатацию жилых домов за счет всех источников финансирования составляет </w:t>
      </w:r>
      <w:r w:rsidR="00ED5F91">
        <w:rPr>
          <w:sz w:val="28"/>
          <w:szCs w:val="30"/>
        </w:rPr>
        <w:t>3,6</w:t>
      </w:r>
      <w:r w:rsidRPr="000933F9">
        <w:rPr>
          <w:sz w:val="28"/>
          <w:szCs w:val="30"/>
        </w:rPr>
        <w:t xml:space="preserve"> </w:t>
      </w:r>
      <w:proofErr w:type="spellStart"/>
      <w:r w:rsidRPr="000933F9">
        <w:rPr>
          <w:sz w:val="28"/>
          <w:szCs w:val="30"/>
        </w:rPr>
        <w:t>тыс.кв.м</w:t>
      </w:r>
      <w:proofErr w:type="spellEnd"/>
      <w:r w:rsidRPr="000933F9">
        <w:rPr>
          <w:sz w:val="28"/>
          <w:szCs w:val="30"/>
        </w:rPr>
        <w:t>., что составляет</w:t>
      </w:r>
      <w:r w:rsidR="00911D0D">
        <w:rPr>
          <w:sz w:val="28"/>
          <w:szCs w:val="30"/>
        </w:rPr>
        <w:t xml:space="preserve"> 29,8</w:t>
      </w:r>
      <w:r w:rsidRPr="000933F9">
        <w:rPr>
          <w:sz w:val="28"/>
          <w:szCs w:val="30"/>
        </w:rPr>
        <w:t xml:space="preserve">%                 к уровню АППГ. </w:t>
      </w:r>
      <w:r w:rsidR="00ED5F91">
        <w:rPr>
          <w:sz w:val="28"/>
          <w:szCs w:val="30"/>
        </w:rPr>
        <w:t>Это объясняется сменой расчета данного показателя.</w:t>
      </w:r>
    </w:p>
    <w:p w:rsidR="00376AEB" w:rsidRDefault="00376AEB" w:rsidP="00E15321">
      <w:pPr>
        <w:ind w:firstLine="709"/>
        <w:jc w:val="both"/>
        <w:rPr>
          <w:sz w:val="28"/>
          <w:szCs w:val="30"/>
        </w:rPr>
      </w:pPr>
      <w:r w:rsidRPr="000933F9">
        <w:rPr>
          <w:sz w:val="28"/>
          <w:szCs w:val="30"/>
        </w:rPr>
        <w:t>Оценка по 202</w:t>
      </w:r>
      <w:r w:rsidR="00ED5F91">
        <w:rPr>
          <w:sz w:val="28"/>
          <w:szCs w:val="30"/>
        </w:rPr>
        <w:t>2</w:t>
      </w:r>
      <w:r w:rsidRPr="000933F9">
        <w:rPr>
          <w:sz w:val="28"/>
          <w:szCs w:val="30"/>
        </w:rPr>
        <w:t xml:space="preserve"> год составляет </w:t>
      </w:r>
      <w:r w:rsidR="00C83CD9">
        <w:rPr>
          <w:sz w:val="28"/>
          <w:szCs w:val="30"/>
        </w:rPr>
        <w:t>6,5</w:t>
      </w:r>
      <w:r w:rsidRPr="000933F9">
        <w:rPr>
          <w:sz w:val="28"/>
          <w:szCs w:val="30"/>
        </w:rPr>
        <w:t xml:space="preserve"> </w:t>
      </w:r>
      <w:proofErr w:type="spellStart"/>
      <w:r w:rsidRPr="000933F9">
        <w:rPr>
          <w:sz w:val="28"/>
          <w:szCs w:val="30"/>
        </w:rPr>
        <w:t>тыс.кв.м</w:t>
      </w:r>
      <w:proofErr w:type="spellEnd"/>
      <w:r w:rsidRPr="000933F9">
        <w:rPr>
          <w:sz w:val="28"/>
          <w:szCs w:val="30"/>
        </w:rPr>
        <w:t>.</w:t>
      </w:r>
    </w:p>
    <w:p w:rsidR="00ED5F91" w:rsidRPr="000933F9" w:rsidRDefault="00ED5F91" w:rsidP="00E15321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Соответственно в</w:t>
      </w:r>
      <w:r w:rsidRPr="00ED5F91">
        <w:rPr>
          <w:sz w:val="28"/>
          <w:szCs w:val="30"/>
        </w:rPr>
        <w:t xml:space="preserve">вод жилых домов на душу населения по итогам 2021 года составляет 0,26 </w:t>
      </w:r>
      <w:proofErr w:type="spellStart"/>
      <w:r w:rsidRPr="00ED5F91">
        <w:rPr>
          <w:sz w:val="28"/>
          <w:szCs w:val="30"/>
        </w:rPr>
        <w:t>кв.м</w:t>
      </w:r>
      <w:proofErr w:type="spellEnd"/>
      <w:r w:rsidRPr="00ED5F91">
        <w:rPr>
          <w:sz w:val="28"/>
          <w:szCs w:val="30"/>
        </w:rPr>
        <w:t xml:space="preserve">. на одного человека в год, оценка 2022 года составляет </w:t>
      </w:r>
      <w:r>
        <w:rPr>
          <w:sz w:val="28"/>
          <w:szCs w:val="30"/>
        </w:rPr>
        <w:t xml:space="preserve">                    </w:t>
      </w:r>
      <w:r w:rsidRPr="00ED5F91">
        <w:rPr>
          <w:sz w:val="28"/>
          <w:szCs w:val="30"/>
        </w:rPr>
        <w:t xml:space="preserve">0,9 </w:t>
      </w:r>
      <w:proofErr w:type="spellStart"/>
      <w:r w:rsidRPr="00ED5F91">
        <w:rPr>
          <w:sz w:val="28"/>
          <w:szCs w:val="30"/>
        </w:rPr>
        <w:t>кв.м</w:t>
      </w:r>
      <w:proofErr w:type="spellEnd"/>
      <w:r w:rsidRPr="00ED5F91">
        <w:rPr>
          <w:sz w:val="28"/>
          <w:szCs w:val="30"/>
        </w:rPr>
        <w:t>.</w:t>
      </w:r>
    </w:p>
    <w:p w:rsidR="00376AEB" w:rsidRPr="000933F9" w:rsidRDefault="00376AEB" w:rsidP="00E15321">
      <w:pPr>
        <w:ind w:firstLine="709"/>
        <w:jc w:val="both"/>
        <w:rPr>
          <w:sz w:val="28"/>
          <w:szCs w:val="30"/>
        </w:rPr>
      </w:pPr>
      <w:r w:rsidRPr="000933F9">
        <w:rPr>
          <w:sz w:val="28"/>
          <w:szCs w:val="30"/>
        </w:rPr>
        <w:t>Объем площади жилых помещений, приходящейся на 1 жителя (на конец года) по итогам 20</w:t>
      </w:r>
      <w:r w:rsidR="000933F9" w:rsidRPr="000933F9">
        <w:rPr>
          <w:sz w:val="28"/>
          <w:szCs w:val="30"/>
        </w:rPr>
        <w:t>2</w:t>
      </w:r>
      <w:r w:rsidR="00ED5F91">
        <w:rPr>
          <w:sz w:val="28"/>
          <w:szCs w:val="30"/>
        </w:rPr>
        <w:t xml:space="preserve">1 </w:t>
      </w:r>
      <w:r w:rsidRPr="000933F9">
        <w:rPr>
          <w:sz w:val="28"/>
          <w:szCs w:val="30"/>
        </w:rPr>
        <w:t xml:space="preserve">года составляет </w:t>
      </w:r>
      <w:r w:rsidR="000933F9" w:rsidRPr="000933F9">
        <w:rPr>
          <w:sz w:val="28"/>
          <w:szCs w:val="30"/>
        </w:rPr>
        <w:t>28,</w:t>
      </w:r>
      <w:r w:rsidR="00ED5F91">
        <w:rPr>
          <w:sz w:val="28"/>
          <w:szCs w:val="30"/>
        </w:rPr>
        <w:t>4</w:t>
      </w:r>
      <w:r w:rsidRPr="000933F9">
        <w:rPr>
          <w:sz w:val="28"/>
          <w:szCs w:val="30"/>
        </w:rPr>
        <w:t xml:space="preserve"> </w:t>
      </w:r>
      <w:proofErr w:type="spellStart"/>
      <w:r w:rsidRPr="000933F9">
        <w:rPr>
          <w:sz w:val="28"/>
          <w:szCs w:val="30"/>
        </w:rPr>
        <w:t>кв.м</w:t>
      </w:r>
      <w:proofErr w:type="spellEnd"/>
      <w:r w:rsidRPr="000933F9">
        <w:rPr>
          <w:sz w:val="28"/>
          <w:szCs w:val="30"/>
        </w:rPr>
        <w:t>., оценка по 202</w:t>
      </w:r>
      <w:r w:rsidR="00ED5F91">
        <w:rPr>
          <w:sz w:val="28"/>
          <w:szCs w:val="30"/>
        </w:rPr>
        <w:t>2</w:t>
      </w:r>
      <w:r w:rsidRPr="000933F9">
        <w:rPr>
          <w:sz w:val="28"/>
          <w:szCs w:val="30"/>
        </w:rPr>
        <w:t xml:space="preserve"> году составляет 28,</w:t>
      </w:r>
      <w:r w:rsidR="00ED5F91">
        <w:rPr>
          <w:sz w:val="28"/>
          <w:szCs w:val="30"/>
        </w:rPr>
        <w:t>5</w:t>
      </w:r>
      <w:r w:rsidRPr="000933F9">
        <w:rPr>
          <w:sz w:val="28"/>
          <w:szCs w:val="30"/>
        </w:rPr>
        <w:t xml:space="preserve"> </w:t>
      </w:r>
      <w:proofErr w:type="spellStart"/>
      <w:r w:rsidRPr="000933F9">
        <w:rPr>
          <w:sz w:val="28"/>
          <w:szCs w:val="30"/>
        </w:rPr>
        <w:t>кв.м</w:t>
      </w:r>
      <w:proofErr w:type="spellEnd"/>
      <w:r w:rsidRPr="000933F9">
        <w:rPr>
          <w:sz w:val="28"/>
          <w:szCs w:val="30"/>
        </w:rPr>
        <w:t>.</w:t>
      </w:r>
    </w:p>
    <w:p w:rsidR="001D41F4" w:rsidRPr="001D41F4" w:rsidRDefault="00376AEB" w:rsidP="00E15321">
      <w:pPr>
        <w:ind w:firstLine="709"/>
        <w:jc w:val="both"/>
        <w:rPr>
          <w:b/>
          <w:sz w:val="28"/>
          <w:szCs w:val="30"/>
        </w:rPr>
      </w:pPr>
      <w:r w:rsidRPr="000933F9">
        <w:rPr>
          <w:sz w:val="28"/>
          <w:szCs w:val="30"/>
        </w:rPr>
        <w:t>Прогнозные показатели на плановый период 202</w:t>
      </w:r>
      <w:r w:rsidR="00ED5F91">
        <w:rPr>
          <w:sz w:val="28"/>
          <w:szCs w:val="30"/>
        </w:rPr>
        <w:t>2</w:t>
      </w:r>
      <w:r w:rsidRPr="000933F9">
        <w:rPr>
          <w:sz w:val="28"/>
          <w:szCs w:val="30"/>
        </w:rPr>
        <w:t>-202</w:t>
      </w:r>
      <w:r w:rsidR="00ED5F91">
        <w:rPr>
          <w:sz w:val="28"/>
          <w:szCs w:val="30"/>
        </w:rPr>
        <w:t>5</w:t>
      </w:r>
      <w:r w:rsidRPr="000933F9">
        <w:rPr>
          <w:sz w:val="28"/>
          <w:szCs w:val="30"/>
        </w:rPr>
        <w:t xml:space="preserve"> годов рассчитаны с учетом паспорта регионального проекта «Жилье Республики Башкортостан», утвержденного постановлением Правительства Республики Башкортостан                      от 12 декабря 2018 года № 1298-р в целях реализации Указа Президента Российской Федерации от 07 мая 2018 года № 204 и целевых индикаторов, утвержденных распоряжением Правительства Республики Башкортостан</w:t>
      </w:r>
      <w:r w:rsidR="00ED5F91">
        <w:rPr>
          <w:sz w:val="28"/>
          <w:szCs w:val="30"/>
        </w:rPr>
        <w:t xml:space="preserve">                            </w:t>
      </w:r>
      <w:r w:rsidRPr="000933F9">
        <w:rPr>
          <w:sz w:val="28"/>
          <w:szCs w:val="30"/>
        </w:rPr>
        <w:t>от 05 июня 2020 года № 553-р.</w:t>
      </w:r>
    </w:p>
    <w:p w:rsidR="00376AEB" w:rsidRDefault="00376AEB" w:rsidP="00E15321">
      <w:pPr>
        <w:ind w:firstLine="709"/>
        <w:jc w:val="center"/>
        <w:rPr>
          <w:b/>
          <w:sz w:val="28"/>
          <w:szCs w:val="30"/>
        </w:rPr>
      </w:pPr>
    </w:p>
    <w:p w:rsidR="001D41F4" w:rsidRPr="001D41F4" w:rsidRDefault="001D41F4" w:rsidP="00E15321">
      <w:pPr>
        <w:ind w:firstLine="709"/>
        <w:jc w:val="center"/>
        <w:rPr>
          <w:b/>
          <w:sz w:val="28"/>
          <w:szCs w:val="30"/>
        </w:rPr>
      </w:pPr>
      <w:r w:rsidRPr="001D41F4">
        <w:rPr>
          <w:b/>
          <w:sz w:val="28"/>
          <w:szCs w:val="30"/>
        </w:rPr>
        <w:t>Рынок товаров и услуг</w:t>
      </w:r>
    </w:p>
    <w:p w:rsidR="00911D0D" w:rsidRPr="00911D0D" w:rsidRDefault="00911D0D" w:rsidP="00911D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1D0D">
        <w:rPr>
          <w:rFonts w:eastAsiaTheme="minorHAnsi"/>
          <w:sz w:val="28"/>
          <w:szCs w:val="28"/>
          <w:lang w:eastAsia="en-US"/>
        </w:rPr>
        <w:t xml:space="preserve">Муниципальный товарооборот в первом полугодии текущего года формировался под влиянием замедления темпов роста заработной платы                  и в целом денежных доходов населения относительно предыдущего года, роста инфляции, ухудшения потребительской уверенности, сжатия потребительского кредитования, а также роста склонности населения к сбережению, распространения новой </w:t>
      </w:r>
      <w:proofErr w:type="spellStart"/>
      <w:r w:rsidRPr="00911D0D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911D0D">
        <w:rPr>
          <w:rFonts w:eastAsiaTheme="minorHAnsi"/>
          <w:sz w:val="28"/>
          <w:szCs w:val="28"/>
          <w:lang w:eastAsia="en-US"/>
        </w:rPr>
        <w:t xml:space="preserve"> инфекции. </w:t>
      </w:r>
    </w:p>
    <w:p w:rsidR="00911D0D" w:rsidRPr="00911D0D" w:rsidRDefault="00911D0D" w:rsidP="00911D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1D0D">
        <w:rPr>
          <w:rFonts w:eastAsiaTheme="minorHAnsi"/>
          <w:sz w:val="28"/>
          <w:szCs w:val="28"/>
          <w:lang w:eastAsia="en-US"/>
        </w:rPr>
        <w:lastRenderedPageBreak/>
        <w:t xml:space="preserve">За январь-декабрь 2021 года оборот розничной торговли сложился                на уровне   </w:t>
      </w:r>
      <w:r w:rsidR="00C83CD9">
        <w:rPr>
          <w:rFonts w:eastAsiaTheme="minorHAnsi"/>
          <w:sz w:val="28"/>
          <w:szCs w:val="28"/>
          <w:lang w:eastAsia="en-US"/>
        </w:rPr>
        <w:t>583,8</w:t>
      </w:r>
      <w:r w:rsidRPr="00911D0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11D0D">
        <w:rPr>
          <w:rFonts w:eastAsiaTheme="minorHAnsi"/>
          <w:sz w:val="28"/>
          <w:szCs w:val="28"/>
          <w:lang w:eastAsia="en-US"/>
        </w:rPr>
        <w:t>млн.руб</w:t>
      </w:r>
      <w:proofErr w:type="spellEnd"/>
      <w:r w:rsidRPr="00911D0D">
        <w:rPr>
          <w:rFonts w:eastAsiaTheme="minorHAnsi"/>
          <w:sz w:val="28"/>
          <w:szCs w:val="28"/>
          <w:lang w:eastAsia="en-US"/>
        </w:rPr>
        <w:t xml:space="preserve">., что составляет 124 % к уровню аналогичного периода прошлого года. </w:t>
      </w:r>
    </w:p>
    <w:p w:rsidR="00911D0D" w:rsidRPr="00911D0D" w:rsidRDefault="00911D0D" w:rsidP="00911D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1D0D">
        <w:rPr>
          <w:rFonts w:eastAsiaTheme="minorHAnsi"/>
          <w:sz w:val="28"/>
          <w:szCs w:val="28"/>
          <w:lang w:eastAsia="en-US"/>
        </w:rPr>
        <w:t>В связи с чем прогноз составлен с темпом роста 105,2% и прогнозируемые данные идут чуть выше данных стратегии.</w:t>
      </w:r>
    </w:p>
    <w:p w:rsidR="00911D0D" w:rsidRPr="00911D0D" w:rsidRDefault="00911D0D" w:rsidP="00911D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1D0D">
        <w:rPr>
          <w:rFonts w:eastAsiaTheme="minorHAnsi"/>
          <w:sz w:val="28"/>
          <w:szCs w:val="28"/>
          <w:lang w:eastAsia="en-US"/>
        </w:rPr>
        <w:t xml:space="preserve">По итогам 2021 года оборот общественного питания составил 114,64% </w:t>
      </w:r>
      <w:r>
        <w:rPr>
          <w:rFonts w:eastAsiaTheme="minorHAnsi"/>
          <w:sz w:val="28"/>
          <w:szCs w:val="28"/>
          <w:lang w:eastAsia="en-US"/>
        </w:rPr>
        <w:t xml:space="preserve">                </w:t>
      </w:r>
      <w:r w:rsidRPr="00911D0D">
        <w:rPr>
          <w:rFonts w:eastAsiaTheme="minorHAnsi"/>
          <w:sz w:val="28"/>
          <w:szCs w:val="28"/>
          <w:lang w:eastAsia="en-US"/>
        </w:rPr>
        <w:t>от уровня прошлого года.</w:t>
      </w:r>
    </w:p>
    <w:p w:rsidR="00911D0D" w:rsidRPr="00911D0D" w:rsidRDefault="00911D0D" w:rsidP="00911D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1D0D">
        <w:rPr>
          <w:rFonts w:eastAsiaTheme="minorHAnsi"/>
          <w:sz w:val="28"/>
          <w:szCs w:val="28"/>
          <w:lang w:eastAsia="en-US"/>
        </w:rPr>
        <w:t xml:space="preserve">По состоянию на 01.01.2022г. в структуре торговой отрасли Зилаирского района насчитывается 138 ед. предприятий торговли (включая нестационарные торговые объекты) общей торговой площадью 10,924 тыс. </w:t>
      </w:r>
      <w:proofErr w:type="spellStart"/>
      <w:r w:rsidRPr="00911D0D">
        <w:rPr>
          <w:rFonts w:eastAsiaTheme="minorHAnsi"/>
          <w:sz w:val="28"/>
          <w:szCs w:val="28"/>
          <w:lang w:eastAsia="en-US"/>
        </w:rPr>
        <w:t>кв.м</w:t>
      </w:r>
      <w:proofErr w:type="spellEnd"/>
      <w:r w:rsidRPr="00911D0D">
        <w:rPr>
          <w:rFonts w:eastAsiaTheme="minorHAnsi"/>
          <w:sz w:val="28"/>
          <w:szCs w:val="28"/>
          <w:lang w:eastAsia="en-US"/>
        </w:rPr>
        <w:t xml:space="preserve">., 36 предприятий общественного питания на 1441 посадочных мест (в </w:t>
      </w:r>
      <w:proofErr w:type="spellStart"/>
      <w:r w:rsidRPr="00911D0D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Pr="00911D0D">
        <w:rPr>
          <w:rFonts w:eastAsiaTheme="minorHAnsi"/>
          <w:sz w:val="28"/>
          <w:szCs w:val="28"/>
          <w:lang w:eastAsia="en-US"/>
        </w:rPr>
        <w:t>. предприятия питания социальной сферы и блоки питания при больницах, детских садах, приюте). Фактическая обеспеченность населения района площадью торговых объектов составила 756 кв. м на 1 тыс. чел. (при нормативе минимальной обеспеченности населения площадью торговых объектов 259 кв. м на 1 тыс. чел.).</w:t>
      </w:r>
    </w:p>
    <w:p w:rsidR="00911D0D" w:rsidRPr="00911D0D" w:rsidRDefault="00911D0D" w:rsidP="00911D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1D0D">
        <w:rPr>
          <w:rFonts w:eastAsiaTheme="minorHAnsi"/>
          <w:sz w:val="28"/>
          <w:szCs w:val="28"/>
          <w:lang w:eastAsia="en-US"/>
        </w:rPr>
        <w:t>Планомерно ведутся работы по развитию инфраструктуры, потребительского рынка. Создаются условия для развития малого предпринимательства. Развитие рынка труда в среднесрочной перспективе будет проходить в условиях демографических ограничений и в значительной степени определяться общей ситуацией в экономике.</w:t>
      </w:r>
    </w:p>
    <w:p w:rsidR="00911D0D" w:rsidRPr="00911D0D" w:rsidRDefault="00911D0D" w:rsidP="00911D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1D0D">
        <w:rPr>
          <w:rFonts w:eastAsiaTheme="minorHAnsi"/>
          <w:sz w:val="28"/>
          <w:szCs w:val="28"/>
          <w:lang w:eastAsia="en-US"/>
        </w:rPr>
        <w:t xml:space="preserve">За январь-декабрь 2021 года объем платных услуг населению составляет </w:t>
      </w:r>
      <w:r w:rsidR="009E4BC3">
        <w:rPr>
          <w:rFonts w:eastAsiaTheme="minorHAnsi"/>
          <w:sz w:val="28"/>
          <w:szCs w:val="28"/>
          <w:lang w:eastAsia="en-US"/>
        </w:rPr>
        <w:t>203,23</w:t>
      </w:r>
      <w:r w:rsidRPr="00911D0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11D0D">
        <w:rPr>
          <w:rFonts w:eastAsiaTheme="minorHAnsi"/>
          <w:sz w:val="28"/>
          <w:szCs w:val="28"/>
          <w:lang w:eastAsia="en-US"/>
        </w:rPr>
        <w:t>млн.руб</w:t>
      </w:r>
      <w:proofErr w:type="spellEnd"/>
      <w:r w:rsidRPr="00911D0D">
        <w:rPr>
          <w:rFonts w:eastAsiaTheme="minorHAnsi"/>
          <w:sz w:val="28"/>
          <w:szCs w:val="28"/>
          <w:lang w:eastAsia="en-US"/>
        </w:rPr>
        <w:t xml:space="preserve">, что составляет </w:t>
      </w:r>
      <w:r w:rsidR="009E4BC3">
        <w:rPr>
          <w:rFonts w:eastAsiaTheme="minorHAnsi"/>
          <w:sz w:val="28"/>
          <w:szCs w:val="28"/>
          <w:lang w:eastAsia="en-US"/>
        </w:rPr>
        <w:t>106,18</w:t>
      </w:r>
      <w:r w:rsidRPr="00911D0D">
        <w:rPr>
          <w:rFonts w:eastAsiaTheme="minorHAnsi"/>
          <w:sz w:val="28"/>
          <w:szCs w:val="28"/>
          <w:lang w:eastAsia="en-US"/>
        </w:rPr>
        <w:t xml:space="preserve"> % к уровню аналогичного периода прошлого года.</w:t>
      </w:r>
    </w:p>
    <w:p w:rsidR="00376AEB" w:rsidRDefault="00911D0D" w:rsidP="00911D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1D0D">
        <w:rPr>
          <w:rFonts w:eastAsiaTheme="minorHAnsi"/>
          <w:sz w:val="28"/>
          <w:szCs w:val="28"/>
          <w:lang w:eastAsia="en-US"/>
        </w:rPr>
        <w:t>Исходя из складывающихся тенденций и условий в целом по итогам 2021 года объём платных услуг в 2022 году оценивается на уровне 101,01%.</w:t>
      </w:r>
    </w:p>
    <w:p w:rsidR="00911D0D" w:rsidRPr="001D41F4" w:rsidRDefault="00911D0D" w:rsidP="00911D0D">
      <w:pPr>
        <w:ind w:firstLine="709"/>
        <w:jc w:val="both"/>
        <w:rPr>
          <w:sz w:val="28"/>
          <w:szCs w:val="30"/>
        </w:rPr>
      </w:pPr>
    </w:p>
    <w:p w:rsidR="001D41F4" w:rsidRPr="001D41F4" w:rsidRDefault="001D41F4" w:rsidP="00E15321">
      <w:pPr>
        <w:ind w:firstLine="709"/>
        <w:jc w:val="center"/>
        <w:rPr>
          <w:b/>
          <w:sz w:val="28"/>
          <w:szCs w:val="30"/>
        </w:rPr>
      </w:pPr>
      <w:r w:rsidRPr="001D41F4">
        <w:rPr>
          <w:b/>
          <w:sz w:val="28"/>
          <w:szCs w:val="30"/>
        </w:rPr>
        <w:t>Труд и занятость</w:t>
      </w:r>
    </w:p>
    <w:p w:rsidR="00911D0D" w:rsidRPr="00911D0D" w:rsidRDefault="00911D0D" w:rsidP="00911D0D">
      <w:pPr>
        <w:ind w:firstLine="708"/>
        <w:jc w:val="both"/>
        <w:rPr>
          <w:rFonts w:eastAsia="Times New Roman"/>
          <w:sz w:val="28"/>
          <w:szCs w:val="28"/>
        </w:rPr>
      </w:pPr>
      <w:r w:rsidRPr="00911D0D">
        <w:rPr>
          <w:rFonts w:eastAsia="Times New Roman"/>
          <w:sz w:val="28"/>
          <w:szCs w:val="28"/>
        </w:rPr>
        <w:t>Численность занятых в экономике</w:t>
      </w:r>
      <w:r>
        <w:rPr>
          <w:rFonts w:eastAsia="Times New Roman"/>
          <w:sz w:val="28"/>
          <w:szCs w:val="28"/>
        </w:rPr>
        <w:t xml:space="preserve"> (среднегодовая) составляет </w:t>
      </w:r>
      <w:r w:rsidRPr="00911D0D">
        <w:rPr>
          <w:rFonts w:eastAsia="Times New Roman"/>
          <w:sz w:val="28"/>
          <w:szCs w:val="28"/>
        </w:rPr>
        <w:t>по итогам 2021 года 2,749 тыс. человек, что ниже уровня АППГ. Темп роста составил 99,42%.</w:t>
      </w:r>
    </w:p>
    <w:p w:rsidR="00911D0D" w:rsidRPr="00911D0D" w:rsidRDefault="00911D0D" w:rsidP="00911D0D">
      <w:pPr>
        <w:ind w:firstLine="708"/>
        <w:jc w:val="both"/>
        <w:rPr>
          <w:rFonts w:eastAsia="Times New Roman"/>
          <w:sz w:val="28"/>
          <w:szCs w:val="28"/>
        </w:rPr>
      </w:pPr>
      <w:r w:rsidRPr="00911D0D">
        <w:rPr>
          <w:rFonts w:eastAsia="Times New Roman"/>
          <w:sz w:val="28"/>
          <w:szCs w:val="28"/>
        </w:rPr>
        <w:t>Фонд заработной платы работников по итогам 2021 года 962 148,44 тыс. рублей, что выше уровня АППГ, который составляет 963 222 тыс. рублей, темп роста составил 99,88%</w:t>
      </w:r>
    </w:p>
    <w:p w:rsidR="00911D0D" w:rsidRPr="00911D0D" w:rsidRDefault="00911D0D" w:rsidP="00911D0D">
      <w:pPr>
        <w:ind w:firstLine="708"/>
        <w:jc w:val="both"/>
        <w:rPr>
          <w:rFonts w:eastAsia="Times New Roman"/>
          <w:sz w:val="28"/>
          <w:szCs w:val="28"/>
        </w:rPr>
      </w:pPr>
      <w:r w:rsidRPr="00911D0D">
        <w:rPr>
          <w:rFonts w:eastAsia="Times New Roman"/>
          <w:sz w:val="28"/>
          <w:szCs w:val="28"/>
        </w:rPr>
        <w:t>Среднемесячная заработная плата с учетом субъектов малого предпринимательства по итогам 2021 года 33,444 тыс. рублей, что выше уровня АППГ, который составляет 32,308 тыс. рублей, темп роста составил 103,51%.</w:t>
      </w:r>
    </w:p>
    <w:p w:rsidR="00AC1B79" w:rsidRDefault="00911D0D" w:rsidP="00911D0D">
      <w:pPr>
        <w:ind w:firstLine="708"/>
        <w:jc w:val="both"/>
        <w:rPr>
          <w:rFonts w:eastAsia="Times New Roman"/>
          <w:sz w:val="28"/>
          <w:szCs w:val="28"/>
        </w:rPr>
      </w:pPr>
      <w:r w:rsidRPr="00911D0D">
        <w:rPr>
          <w:rFonts w:eastAsia="Times New Roman"/>
          <w:sz w:val="28"/>
          <w:szCs w:val="28"/>
        </w:rPr>
        <w:t xml:space="preserve">Уровень зарегистрированной безработицы по итогам 2021 года 0,59%, что ниже уровня АППГ, который составляет 2,5%. </w:t>
      </w:r>
    </w:p>
    <w:p w:rsidR="00911D0D" w:rsidRPr="00911D0D" w:rsidRDefault="00911D0D" w:rsidP="00911D0D">
      <w:pPr>
        <w:ind w:firstLine="708"/>
        <w:jc w:val="both"/>
        <w:rPr>
          <w:rFonts w:eastAsia="Times New Roman"/>
          <w:sz w:val="28"/>
          <w:szCs w:val="28"/>
        </w:rPr>
      </w:pPr>
      <w:r w:rsidRPr="00911D0D">
        <w:rPr>
          <w:rFonts w:eastAsia="Times New Roman"/>
          <w:sz w:val="28"/>
          <w:szCs w:val="28"/>
        </w:rPr>
        <w:t>Оценка 2022 года составляет 0,</w:t>
      </w:r>
      <w:r w:rsidR="009E4BC3">
        <w:rPr>
          <w:rFonts w:eastAsia="Times New Roman"/>
          <w:sz w:val="28"/>
          <w:szCs w:val="28"/>
        </w:rPr>
        <w:t>8</w:t>
      </w:r>
      <w:r w:rsidRPr="00911D0D">
        <w:rPr>
          <w:rFonts w:eastAsia="Times New Roman"/>
          <w:sz w:val="28"/>
          <w:szCs w:val="28"/>
        </w:rPr>
        <w:t xml:space="preserve"> % при условии реализации мер поддержки СМСП и градообразующим предприятиям муниципалитета</w:t>
      </w:r>
      <w:r w:rsidR="00AC1B79">
        <w:rPr>
          <w:rFonts w:eastAsia="Times New Roman"/>
          <w:sz w:val="28"/>
          <w:szCs w:val="28"/>
        </w:rPr>
        <w:t>.</w:t>
      </w:r>
    </w:p>
    <w:p w:rsidR="00911D0D" w:rsidRPr="00911D0D" w:rsidRDefault="00911D0D" w:rsidP="00911D0D">
      <w:pPr>
        <w:ind w:firstLine="708"/>
        <w:jc w:val="both"/>
        <w:rPr>
          <w:rFonts w:eastAsia="Times New Roman"/>
          <w:sz w:val="28"/>
          <w:szCs w:val="28"/>
        </w:rPr>
      </w:pPr>
      <w:r w:rsidRPr="00911D0D">
        <w:rPr>
          <w:rFonts w:eastAsia="Times New Roman"/>
          <w:sz w:val="28"/>
          <w:szCs w:val="28"/>
        </w:rPr>
        <w:t xml:space="preserve">Прогнозные показатели рассчитаны в соответствии с целевыми индикаторами Стратегии социально-экономического развития муниципального района Зилаирский район Республики Башкортостан до 2030 года с сохранением позитивного темпа роста до 2036 года.    </w:t>
      </w:r>
    </w:p>
    <w:p w:rsidR="00376AEB" w:rsidRPr="001D41F4" w:rsidRDefault="00376AEB" w:rsidP="00E15321">
      <w:pPr>
        <w:ind w:firstLine="709"/>
        <w:jc w:val="both"/>
        <w:rPr>
          <w:b/>
          <w:sz w:val="28"/>
          <w:szCs w:val="30"/>
        </w:rPr>
      </w:pPr>
    </w:p>
    <w:p w:rsidR="00AC1B79" w:rsidRDefault="00AC1B79" w:rsidP="00E15321">
      <w:pPr>
        <w:ind w:firstLine="709"/>
        <w:jc w:val="center"/>
        <w:rPr>
          <w:b/>
          <w:sz w:val="28"/>
          <w:szCs w:val="30"/>
        </w:rPr>
      </w:pPr>
    </w:p>
    <w:p w:rsidR="001D41F4" w:rsidRPr="001D41F4" w:rsidRDefault="001D41F4" w:rsidP="00E15321">
      <w:pPr>
        <w:ind w:firstLine="709"/>
        <w:jc w:val="center"/>
        <w:rPr>
          <w:b/>
          <w:sz w:val="28"/>
          <w:szCs w:val="30"/>
        </w:rPr>
      </w:pPr>
      <w:r w:rsidRPr="001D41F4">
        <w:rPr>
          <w:b/>
          <w:sz w:val="28"/>
          <w:szCs w:val="30"/>
        </w:rPr>
        <w:lastRenderedPageBreak/>
        <w:t>Малое и среднее предпринимательство</w:t>
      </w:r>
    </w:p>
    <w:p w:rsidR="00911D0D" w:rsidRPr="00911D0D" w:rsidRDefault="00911D0D" w:rsidP="00911D0D">
      <w:pPr>
        <w:ind w:firstLine="708"/>
        <w:jc w:val="both"/>
        <w:rPr>
          <w:sz w:val="28"/>
          <w:szCs w:val="28"/>
          <w:lang w:eastAsia="en-US"/>
        </w:rPr>
      </w:pPr>
      <w:r w:rsidRPr="00911D0D">
        <w:rPr>
          <w:sz w:val="28"/>
          <w:szCs w:val="28"/>
          <w:lang w:eastAsia="en-US"/>
        </w:rPr>
        <w:t xml:space="preserve">Зарегистрировано </w:t>
      </w:r>
      <w:r w:rsidR="009E4BC3">
        <w:rPr>
          <w:sz w:val="28"/>
          <w:szCs w:val="28"/>
          <w:lang w:eastAsia="en-US"/>
        </w:rPr>
        <w:t>295</w:t>
      </w:r>
      <w:r w:rsidRPr="00911D0D">
        <w:rPr>
          <w:sz w:val="28"/>
          <w:szCs w:val="28"/>
          <w:lang w:eastAsia="en-US"/>
        </w:rPr>
        <w:t xml:space="preserve"> субъектов малого и среднего предпринимательства.</w:t>
      </w:r>
    </w:p>
    <w:p w:rsidR="00911D0D" w:rsidRPr="00911D0D" w:rsidRDefault="00911D0D" w:rsidP="00911D0D">
      <w:pPr>
        <w:ind w:firstLine="708"/>
        <w:jc w:val="both"/>
        <w:rPr>
          <w:sz w:val="28"/>
          <w:szCs w:val="28"/>
          <w:lang w:eastAsia="en-US"/>
        </w:rPr>
      </w:pPr>
      <w:r w:rsidRPr="00911D0D">
        <w:rPr>
          <w:sz w:val="28"/>
          <w:szCs w:val="28"/>
          <w:lang w:eastAsia="en-US"/>
        </w:rPr>
        <w:t xml:space="preserve">Основное количество малых и средних предприятий осуществляет свою деятельность в сфере сельского и лесного хозяйства, розничной торговли, ремонта автотранспортных средств и предоставления услуг населению. </w:t>
      </w:r>
    </w:p>
    <w:p w:rsidR="00911D0D" w:rsidRPr="00911D0D" w:rsidRDefault="00911D0D" w:rsidP="00911D0D">
      <w:pPr>
        <w:ind w:firstLine="708"/>
        <w:jc w:val="both"/>
        <w:rPr>
          <w:sz w:val="28"/>
          <w:szCs w:val="28"/>
          <w:lang w:eastAsia="en-US"/>
        </w:rPr>
      </w:pPr>
      <w:r w:rsidRPr="00911D0D">
        <w:rPr>
          <w:sz w:val="28"/>
          <w:szCs w:val="28"/>
          <w:lang w:eastAsia="en-US"/>
        </w:rPr>
        <w:t xml:space="preserve">В сфере малого и среднего предпринимательства трудится </w:t>
      </w:r>
      <w:r>
        <w:rPr>
          <w:sz w:val="28"/>
          <w:szCs w:val="28"/>
          <w:lang w:eastAsia="en-US"/>
        </w:rPr>
        <w:t xml:space="preserve">                                    </w:t>
      </w:r>
      <w:r w:rsidRPr="00911D0D">
        <w:rPr>
          <w:sz w:val="28"/>
          <w:szCs w:val="28"/>
          <w:lang w:eastAsia="en-US"/>
        </w:rPr>
        <w:t xml:space="preserve">39% экономически активного населения. </w:t>
      </w:r>
    </w:p>
    <w:p w:rsidR="00911D0D" w:rsidRPr="00911D0D" w:rsidRDefault="00911D0D" w:rsidP="00911D0D">
      <w:pPr>
        <w:ind w:firstLine="708"/>
        <w:jc w:val="both"/>
        <w:rPr>
          <w:sz w:val="28"/>
          <w:szCs w:val="28"/>
          <w:lang w:eastAsia="en-US"/>
        </w:rPr>
      </w:pPr>
      <w:r w:rsidRPr="00911D0D">
        <w:rPr>
          <w:sz w:val="28"/>
          <w:szCs w:val="28"/>
          <w:lang w:eastAsia="en-US"/>
        </w:rPr>
        <w:t xml:space="preserve">Доля налоговых и неналоговых доходов от предпринимательской деятельности составила 17,2%. </w:t>
      </w:r>
    </w:p>
    <w:p w:rsidR="009E4BC3" w:rsidRPr="009E4BC3" w:rsidRDefault="009E4BC3" w:rsidP="009E4BC3">
      <w:pPr>
        <w:ind w:firstLine="708"/>
        <w:jc w:val="both"/>
        <w:rPr>
          <w:sz w:val="28"/>
          <w:szCs w:val="28"/>
          <w:lang w:eastAsia="en-US"/>
        </w:rPr>
      </w:pPr>
      <w:r w:rsidRPr="009E4BC3">
        <w:rPr>
          <w:sz w:val="28"/>
          <w:szCs w:val="28"/>
          <w:lang w:eastAsia="en-US"/>
        </w:rPr>
        <w:t xml:space="preserve">В 2022 году на реализацию муниципальной программы «Развитие                           </w:t>
      </w:r>
      <w:proofErr w:type="gramStart"/>
      <w:r w:rsidRPr="009E4BC3">
        <w:rPr>
          <w:sz w:val="28"/>
          <w:szCs w:val="28"/>
          <w:lang w:eastAsia="en-US"/>
        </w:rPr>
        <w:t xml:space="preserve"> </w:t>
      </w:r>
      <w:proofErr w:type="gramEnd"/>
      <w:r w:rsidRPr="009E4BC3">
        <w:rPr>
          <w:sz w:val="28"/>
          <w:szCs w:val="28"/>
          <w:lang w:eastAsia="en-US"/>
        </w:rPr>
        <w:t>и поддержка субъектов малого и среднего предпринимательства, а также физических лиц, применяющих специальный налоговый режим “Налог                    на профессиональный доход” (</w:t>
      </w:r>
      <w:proofErr w:type="spellStart"/>
      <w:r w:rsidRPr="009E4BC3">
        <w:rPr>
          <w:sz w:val="28"/>
          <w:szCs w:val="28"/>
          <w:lang w:eastAsia="en-US"/>
        </w:rPr>
        <w:t>самозанятые</w:t>
      </w:r>
      <w:proofErr w:type="spellEnd"/>
      <w:r w:rsidRPr="009E4BC3">
        <w:rPr>
          <w:sz w:val="28"/>
          <w:szCs w:val="28"/>
          <w:lang w:eastAsia="en-US"/>
        </w:rPr>
        <w:t>) в муниципальном районе Зилаирский район Республики Башкортостан на 2022-2027 годы» выделено и на текущий момент освоено 1 778 405 рублей в том числе:</w:t>
      </w:r>
    </w:p>
    <w:p w:rsidR="009E4BC3" w:rsidRPr="009E4BC3" w:rsidRDefault="009E4BC3" w:rsidP="009E4BC3">
      <w:pPr>
        <w:ind w:firstLine="708"/>
        <w:jc w:val="both"/>
        <w:rPr>
          <w:sz w:val="28"/>
          <w:szCs w:val="28"/>
          <w:lang w:eastAsia="en-US"/>
        </w:rPr>
      </w:pPr>
      <w:r w:rsidRPr="009E4BC3">
        <w:rPr>
          <w:sz w:val="28"/>
          <w:szCs w:val="28"/>
          <w:lang w:eastAsia="en-US"/>
        </w:rPr>
        <w:t>500 000 руб. было выделено из местного бюджета;</w:t>
      </w:r>
    </w:p>
    <w:p w:rsidR="009E4BC3" w:rsidRPr="009E4BC3" w:rsidRDefault="009E4BC3" w:rsidP="009E4BC3">
      <w:pPr>
        <w:ind w:firstLine="708"/>
        <w:jc w:val="both"/>
        <w:rPr>
          <w:sz w:val="28"/>
          <w:szCs w:val="28"/>
          <w:lang w:eastAsia="en-US"/>
        </w:rPr>
      </w:pPr>
      <w:r w:rsidRPr="009E4BC3">
        <w:rPr>
          <w:sz w:val="28"/>
          <w:szCs w:val="28"/>
          <w:lang w:eastAsia="en-US"/>
        </w:rPr>
        <w:t>1 278 405 было выделено из бюджета Республики Башкортостан.</w:t>
      </w:r>
    </w:p>
    <w:p w:rsidR="009E4BC3" w:rsidRDefault="009E4BC3" w:rsidP="009E4BC3">
      <w:pPr>
        <w:ind w:firstLine="708"/>
        <w:jc w:val="both"/>
        <w:rPr>
          <w:sz w:val="28"/>
          <w:szCs w:val="28"/>
          <w:lang w:eastAsia="en-US"/>
        </w:rPr>
      </w:pPr>
      <w:r w:rsidRPr="009E4BC3">
        <w:rPr>
          <w:sz w:val="28"/>
          <w:szCs w:val="28"/>
          <w:lang w:eastAsia="en-US"/>
        </w:rPr>
        <w:t>Финансовую поддержку получили 7 субъектов малого и среднего предпринимательства.</w:t>
      </w:r>
    </w:p>
    <w:p w:rsidR="00911D0D" w:rsidRPr="00911D0D" w:rsidRDefault="00911D0D" w:rsidP="009E4BC3">
      <w:pPr>
        <w:ind w:firstLine="708"/>
        <w:jc w:val="both"/>
        <w:rPr>
          <w:sz w:val="28"/>
          <w:szCs w:val="28"/>
          <w:lang w:eastAsia="en-US"/>
        </w:rPr>
      </w:pPr>
      <w:r w:rsidRPr="00911D0D">
        <w:rPr>
          <w:sz w:val="28"/>
          <w:szCs w:val="28"/>
          <w:lang w:eastAsia="en-US"/>
        </w:rPr>
        <w:t>На территории муниципального района проведены ряд обучающих мероприятий для потенциальных и действующих субъектов предпринимательской деятельности в формате онлайн.</w:t>
      </w:r>
    </w:p>
    <w:p w:rsidR="00911D0D" w:rsidRPr="00911D0D" w:rsidRDefault="00911D0D" w:rsidP="00911D0D">
      <w:pPr>
        <w:ind w:firstLine="708"/>
        <w:jc w:val="both"/>
        <w:rPr>
          <w:sz w:val="28"/>
          <w:szCs w:val="28"/>
          <w:lang w:eastAsia="en-US"/>
        </w:rPr>
      </w:pPr>
      <w:r w:rsidRPr="00911D0D">
        <w:rPr>
          <w:sz w:val="28"/>
          <w:szCs w:val="28"/>
          <w:lang w:eastAsia="en-US"/>
        </w:rPr>
        <w:t xml:space="preserve"> </w:t>
      </w:r>
    </w:p>
    <w:p w:rsidR="001D41F4" w:rsidRPr="001D41F4" w:rsidRDefault="001D41F4" w:rsidP="00E15321">
      <w:pPr>
        <w:ind w:firstLine="709"/>
        <w:jc w:val="center"/>
        <w:rPr>
          <w:b/>
          <w:sz w:val="28"/>
          <w:szCs w:val="30"/>
        </w:rPr>
      </w:pPr>
      <w:r w:rsidRPr="001D41F4">
        <w:rPr>
          <w:b/>
          <w:sz w:val="28"/>
          <w:szCs w:val="30"/>
        </w:rPr>
        <w:t>Финансовые показатели</w:t>
      </w:r>
    </w:p>
    <w:p w:rsidR="00911D0D" w:rsidRPr="00911D0D" w:rsidRDefault="00911D0D" w:rsidP="00911D0D">
      <w:pPr>
        <w:ind w:firstLine="709"/>
        <w:jc w:val="both"/>
        <w:rPr>
          <w:sz w:val="28"/>
          <w:szCs w:val="30"/>
        </w:rPr>
      </w:pPr>
      <w:r w:rsidRPr="00911D0D">
        <w:rPr>
          <w:sz w:val="28"/>
          <w:szCs w:val="30"/>
        </w:rPr>
        <w:t>Исполнение консолидированного бюджета муниципального района                  по доходам на 1 января 2021 год составило 1005,4 млн. руб., темп роста                         к уровню соответствующего периода прошлого года 143% из них налоговые                    и неналоговые доходы поступили в сумме 159,7 млн. руб., темп роста 109%, общий объем безвозмездных поступлений составил 845,7 млн. руб. или 152%.</w:t>
      </w:r>
    </w:p>
    <w:p w:rsidR="00911D0D" w:rsidRPr="00911D0D" w:rsidRDefault="00911D0D" w:rsidP="00911D0D">
      <w:pPr>
        <w:ind w:firstLine="709"/>
        <w:jc w:val="both"/>
        <w:rPr>
          <w:sz w:val="28"/>
          <w:szCs w:val="30"/>
        </w:rPr>
      </w:pPr>
      <w:r w:rsidRPr="00911D0D">
        <w:rPr>
          <w:sz w:val="28"/>
          <w:szCs w:val="30"/>
        </w:rPr>
        <w:t xml:space="preserve">Объем собственных доходов на 1 человека составил 46686 руб.                                        (1 место по РБ) при среднереспубликанском показателе 21844,7 руб.                              По сравнению с </w:t>
      </w:r>
      <w:proofErr w:type="spellStart"/>
      <w:r w:rsidRPr="00911D0D">
        <w:rPr>
          <w:sz w:val="28"/>
          <w:szCs w:val="30"/>
        </w:rPr>
        <w:t>аппг</w:t>
      </w:r>
      <w:proofErr w:type="spellEnd"/>
      <w:r w:rsidRPr="00911D0D">
        <w:rPr>
          <w:sz w:val="28"/>
          <w:szCs w:val="30"/>
        </w:rPr>
        <w:t xml:space="preserve"> (31012,2 </w:t>
      </w:r>
      <w:proofErr w:type="spellStart"/>
      <w:r w:rsidRPr="00911D0D">
        <w:rPr>
          <w:sz w:val="28"/>
          <w:szCs w:val="30"/>
        </w:rPr>
        <w:t>руб</w:t>
      </w:r>
      <w:proofErr w:type="spellEnd"/>
      <w:r w:rsidRPr="00911D0D">
        <w:rPr>
          <w:sz w:val="28"/>
          <w:szCs w:val="30"/>
        </w:rPr>
        <w:t>), рост 51%.</w:t>
      </w:r>
    </w:p>
    <w:p w:rsidR="00911D0D" w:rsidRPr="00911D0D" w:rsidRDefault="00911D0D" w:rsidP="00911D0D">
      <w:pPr>
        <w:ind w:firstLine="709"/>
        <w:jc w:val="both"/>
        <w:rPr>
          <w:sz w:val="28"/>
          <w:szCs w:val="30"/>
        </w:rPr>
      </w:pPr>
      <w:r w:rsidRPr="00911D0D">
        <w:rPr>
          <w:sz w:val="28"/>
          <w:szCs w:val="30"/>
        </w:rPr>
        <w:t>Основными источниками доходов являются: налог на доходы физических лиц – 102,4 млн. рублей (64%), акцизы – 17,8 млн. рублей (11%), налоги на совокупный доход – 18,8 млн. рублей (12%), налоги на имущество – 8,2 млн. рублей (5%), доходы от использования имущества находящегося в гос. и муниципальной собственности – 4,0 млн. рублей (2,5%); государственная пошлина – 2,6 млн. рублей (1,6%).</w:t>
      </w:r>
    </w:p>
    <w:p w:rsidR="00911D0D" w:rsidRPr="00911D0D" w:rsidRDefault="00911D0D" w:rsidP="00911D0D">
      <w:pPr>
        <w:ind w:firstLine="709"/>
        <w:jc w:val="both"/>
        <w:rPr>
          <w:sz w:val="28"/>
          <w:szCs w:val="30"/>
        </w:rPr>
      </w:pPr>
      <w:r w:rsidRPr="00911D0D">
        <w:rPr>
          <w:sz w:val="28"/>
          <w:szCs w:val="30"/>
        </w:rPr>
        <w:t xml:space="preserve">Расходы консолидированного бюджета профинансированы в объеме </w:t>
      </w:r>
      <w:r w:rsidR="009E4BC3">
        <w:rPr>
          <w:sz w:val="28"/>
          <w:szCs w:val="30"/>
        </w:rPr>
        <w:t xml:space="preserve">                 </w:t>
      </w:r>
      <w:r w:rsidRPr="00911D0D">
        <w:rPr>
          <w:sz w:val="28"/>
          <w:szCs w:val="30"/>
        </w:rPr>
        <w:t>973 млн. рублей, с увеличением на 40 % к уровню соответствующего периода прошлого года. В отраслевой структуре расходов наибольший удельный вес занимают расходы на образование – 33,8% (328,5 млн. рублей); общегосударственные вопросы – 11,1% (108,5 млн. рублей); культура, кинематография – 8% (77,7 млн. рублей); национальная экономика – 13% (126,3 млн. руб.); ЖКХ – 26,6% (258,8 млн. руб.); социальная политика – 2,5% (24,3 млн. рублей).</w:t>
      </w:r>
    </w:p>
    <w:p w:rsidR="00911D0D" w:rsidRPr="00911D0D" w:rsidRDefault="00911D0D" w:rsidP="00911D0D">
      <w:pPr>
        <w:ind w:firstLine="709"/>
        <w:jc w:val="both"/>
        <w:rPr>
          <w:sz w:val="28"/>
          <w:szCs w:val="30"/>
        </w:rPr>
      </w:pPr>
      <w:r w:rsidRPr="00911D0D">
        <w:rPr>
          <w:sz w:val="28"/>
          <w:szCs w:val="30"/>
        </w:rPr>
        <w:lastRenderedPageBreak/>
        <w:t>Бюджет муниципального района исполнен по доходам в сумме 825,2 млн. рублей или 136% к аналогичному периоду прошлого года, по расходам – в сумме 801 млн. рублей (с увеличением на 31,7% к уровню аналогичного периода прошлого года).</w:t>
      </w:r>
    </w:p>
    <w:p w:rsidR="00911D0D" w:rsidRPr="00911D0D" w:rsidRDefault="00911D0D" w:rsidP="00911D0D">
      <w:pPr>
        <w:ind w:firstLine="709"/>
        <w:jc w:val="both"/>
        <w:rPr>
          <w:sz w:val="28"/>
          <w:szCs w:val="30"/>
        </w:rPr>
      </w:pPr>
      <w:r w:rsidRPr="00911D0D">
        <w:rPr>
          <w:sz w:val="28"/>
          <w:szCs w:val="30"/>
        </w:rPr>
        <w:t>Доходы бюджетов сельских поселений исполнены в сумме 180,2 млн. рублей, что на 90% выше аналогичного периода прошлого года. Налоговые и неналоговые доходы составили 12,6 млн. рублей, с ростом на 12% к уровню аналогичного периода прошлого года.</w:t>
      </w:r>
    </w:p>
    <w:p w:rsidR="00911D0D" w:rsidRPr="00911D0D" w:rsidRDefault="00911D0D" w:rsidP="00911D0D">
      <w:pPr>
        <w:ind w:firstLine="709"/>
        <w:jc w:val="both"/>
        <w:rPr>
          <w:sz w:val="28"/>
          <w:szCs w:val="30"/>
        </w:rPr>
      </w:pPr>
      <w:r w:rsidRPr="00911D0D">
        <w:rPr>
          <w:sz w:val="28"/>
          <w:szCs w:val="30"/>
        </w:rPr>
        <w:t xml:space="preserve">Расходы бюджетов сельских поселений составили 172,1 млн. рублей, что на 104% выше соответствующего периода прошлого года. </w:t>
      </w:r>
    </w:p>
    <w:p w:rsidR="001D41F4" w:rsidRPr="001D41F4" w:rsidRDefault="00911D0D" w:rsidP="00911D0D">
      <w:pPr>
        <w:ind w:firstLine="709"/>
        <w:jc w:val="both"/>
        <w:rPr>
          <w:sz w:val="28"/>
          <w:szCs w:val="30"/>
        </w:rPr>
      </w:pPr>
      <w:r w:rsidRPr="00911D0D">
        <w:rPr>
          <w:sz w:val="28"/>
          <w:szCs w:val="30"/>
        </w:rPr>
        <w:t xml:space="preserve">Прогнозные показатели идут в соответствии с целевыми индикаторами Стратегии социально-экономического развития муниципального района Зилаирский район Республики Башкортостан до 2030 года, сохраняется позитивный темп роста до 2036 года.   </w:t>
      </w:r>
    </w:p>
    <w:sectPr w:rsidR="001D41F4" w:rsidRPr="001D41F4" w:rsidSect="00911D0D">
      <w:headerReference w:type="default" r:id="rId8"/>
      <w:headerReference w:type="first" r:id="rId9"/>
      <w:pgSz w:w="11906" w:h="16838" w:code="9"/>
      <w:pgMar w:top="426" w:right="822" w:bottom="709" w:left="1418" w:header="709" w:footer="709" w:gutter="0"/>
      <w:pgNumType w:start="1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6E6" w:rsidRDefault="006136E6">
      <w:r>
        <w:separator/>
      </w:r>
    </w:p>
    <w:p w:rsidR="006136E6" w:rsidRDefault="006136E6"/>
  </w:endnote>
  <w:endnote w:type="continuationSeparator" w:id="0">
    <w:p w:rsidR="006136E6" w:rsidRDefault="006136E6">
      <w:r>
        <w:continuationSeparator/>
      </w:r>
    </w:p>
    <w:p w:rsidR="006136E6" w:rsidRDefault="006136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6E6" w:rsidRDefault="006136E6">
      <w:r>
        <w:separator/>
      </w:r>
    </w:p>
    <w:p w:rsidR="006136E6" w:rsidRDefault="006136E6"/>
  </w:footnote>
  <w:footnote w:type="continuationSeparator" w:id="0">
    <w:p w:rsidR="006136E6" w:rsidRDefault="006136E6">
      <w:r>
        <w:continuationSeparator/>
      </w:r>
    </w:p>
    <w:p w:rsidR="006136E6" w:rsidRDefault="006136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58" w:rsidRPr="00CD7749" w:rsidRDefault="00A36758" w:rsidP="007A19AB">
    <w:pPr>
      <w:pStyle w:val="a3"/>
      <w:ind w:firstLine="0"/>
      <w:rPr>
        <w:rFonts w:ascii="Times New Roman" w:hAnsi="Times New Roman"/>
      </w:rPr>
    </w:pPr>
  </w:p>
  <w:p w:rsidR="00A36758" w:rsidRPr="00CD7749" w:rsidRDefault="00A36758" w:rsidP="0018492A">
    <w:pPr>
      <w:pStyle w:val="a3"/>
      <w:ind w:firstLine="0"/>
      <w:jc w:val="center"/>
      <w:rPr>
        <w:rFonts w:ascii="Times New Roman" w:hAnsi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58" w:rsidRPr="00AF69C0" w:rsidRDefault="00E5569F" w:rsidP="004E2D7C">
    <w:pPr>
      <w:pStyle w:val="a3"/>
      <w:ind w:firstLine="0"/>
      <w:jc w:val="center"/>
      <w:rPr>
        <w:rFonts w:ascii="Times New Roman" w:hAnsi="Times New Roman"/>
        <w:sz w:val="24"/>
      </w:rPr>
    </w:pPr>
    <w:r w:rsidRPr="00AF69C0">
      <w:rPr>
        <w:rFonts w:ascii="Times New Roman" w:hAnsi="Times New Roman"/>
        <w:sz w:val="24"/>
      </w:rPr>
      <w:fldChar w:fldCharType="begin"/>
    </w:r>
    <w:r w:rsidR="00A36758" w:rsidRPr="00AF69C0">
      <w:rPr>
        <w:rFonts w:ascii="Times New Roman" w:hAnsi="Times New Roman"/>
        <w:sz w:val="24"/>
      </w:rPr>
      <w:instrText>PAGE   \* MERGEFORMAT</w:instrText>
    </w:r>
    <w:r w:rsidRPr="00AF69C0">
      <w:rPr>
        <w:rFonts w:ascii="Times New Roman" w:hAnsi="Times New Roman"/>
        <w:sz w:val="24"/>
      </w:rPr>
      <w:fldChar w:fldCharType="separate"/>
    </w:r>
    <w:r w:rsidR="00A36758">
      <w:rPr>
        <w:rFonts w:ascii="Times New Roman" w:hAnsi="Times New Roman"/>
        <w:noProof/>
        <w:sz w:val="24"/>
      </w:rPr>
      <w:t>95</w:t>
    </w:r>
    <w:r w:rsidRPr="00AF69C0">
      <w:rPr>
        <w:rFonts w:ascii="Times New Roman" w:hAnsi="Times New Roman"/>
        <w:sz w:val="24"/>
      </w:rPr>
      <w:fldChar w:fldCharType="end"/>
    </w:r>
  </w:p>
  <w:p w:rsidR="00A36758" w:rsidRPr="00AF69C0" w:rsidRDefault="00A36758">
    <w:pPr>
      <w:pStyle w:val="a3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5C2A"/>
    <w:multiLevelType w:val="multilevel"/>
    <w:tmpl w:val="DA9878B6"/>
    <w:lvl w:ilvl="0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4362E46"/>
    <w:multiLevelType w:val="multilevel"/>
    <w:tmpl w:val="15AE29BE"/>
    <w:lvl w:ilvl="0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55952ED"/>
    <w:multiLevelType w:val="multilevel"/>
    <w:tmpl w:val="4A6A565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6002ED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3D30D45"/>
    <w:multiLevelType w:val="hybridMultilevel"/>
    <w:tmpl w:val="974A8D4A"/>
    <w:lvl w:ilvl="0" w:tplc="1284B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37B36"/>
    <w:multiLevelType w:val="multilevel"/>
    <w:tmpl w:val="195EB430"/>
    <w:lvl w:ilvl="0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D78233D"/>
    <w:multiLevelType w:val="multilevel"/>
    <w:tmpl w:val="7F1CC906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7">
    <w:nsid w:val="39C9205A"/>
    <w:multiLevelType w:val="hybridMultilevel"/>
    <w:tmpl w:val="08F8576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546C0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CDE60FF"/>
    <w:multiLevelType w:val="multilevel"/>
    <w:tmpl w:val="D502569C"/>
    <w:lvl w:ilvl="0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0640F42"/>
    <w:multiLevelType w:val="multilevel"/>
    <w:tmpl w:val="F5A44F56"/>
    <w:lvl w:ilvl="0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5311FE8"/>
    <w:multiLevelType w:val="hybridMultilevel"/>
    <w:tmpl w:val="304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B30D6"/>
    <w:multiLevelType w:val="hybridMultilevel"/>
    <w:tmpl w:val="0CA0A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933A4"/>
    <w:multiLevelType w:val="hybridMultilevel"/>
    <w:tmpl w:val="C77EC352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58770EE3"/>
    <w:multiLevelType w:val="hybridMultilevel"/>
    <w:tmpl w:val="F6A25F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7D5112"/>
    <w:multiLevelType w:val="hybridMultilevel"/>
    <w:tmpl w:val="C9A4453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B9C3184"/>
    <w:multiLevelType w:val="hybridMultilevel"/>
    <w:tmpl w:val="B526F2C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AD2C8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5EB57F4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BF96ED0"/>
    <w:multiLevelType w:val="hybridMultilevel"/>
    <w:tmpl w:val="A8181CD6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486BDD"/>
    <w:multiLevelType w:val="hybridMultilevel"/>
    <w:tmpl w:val="B18E1562"/>
    <w:lvl w:ilvl="0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8"/>
  </w:num>
  <w:num w:numId="5">
    <w:abstractNumId w:val="3"/>
  </w:num>
  <w:num w:numId="6">
    <w:abstractNumId w:val="17"/>
  </w:num>
  <w:num w:numId="7">
    <w:abstractNumId w:val="18"/>
  </w:num>
  <w:num w:numId="8">
    <w:abstractNumId w:val="1"/>
  </w:num>
  <w:num w:numId="9">
    <w:abstractNumId w:val="2"/>
  </w:num>
  <w:num w:numId="10">
    <w:abstractNumId w:val="19"/>
  </w:num>
  <w:num w:numId="11">
    <w:abstractNumId w:val="7"/>
  </w:num>
  <w:num w:numId="12">
    <w:abstractNumId w:val="20"/>
  </w:num>
  <w:num w:numId="13">
    <w:abstractNumId w:val="13"/>
  </w:num>
  <w:num w:numId="14">
    <w:abstractNumId w:val="5"/>
  </w:num>
  <w:num w:numId="15">
    <w:abstractNumId w:val="10"/>
  </w:num>
  <w:num w:numId="16">
    <w:abstractNumId w:val="0"/>
  </w:num>
  <w:num w:numId="17">
    <w:abstractNumId w:val="9"/>
  </w:num>
  <w:num w:numId="18">
    <w:abstractNumId w:val="15"/>
  </w:num>
  <w:num w:numId="19">
    <w:abstractNumId w:val="16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08"/>
    <w:rsid w:val="0000266A"/>
    <w:rsid w:val="00002C64"/>
    <w:rsid w:val="00003024"/>
    <w:rsid w:val="000030AA"/>
    <w:rsid w:val="000034F5"/>
    <w:rsid w:val="00003694"/>
    <w:rsid w:val="000041E3"/>
    <w:rsid w:val="00005424"/>
    <w:rsid w:val="00005B80"/>
    <w:rsid w:val="00005BEE"/>
    <w:rsid w:val="00006706"/>
    <w:rsid w:val="00006B86"/>
    <w:rsid w:val="0000716E"/>
    <w:rsid w:val="00007B7E"/>
    <w:rsid w:val="00010736"/>
    <w:rsid w:val="00010B38"/>
    <w:rsid w:val="00011E34"/>
    <w:rsid w:val="00012DA2"/>
    <w:rsid w:val="00013161"/>
    <w:rsid w:val="00014150"/>
    <w:rsid w:val="00014744"/>
    <w:rsid w:val="0001478E"/>
    <w:rsid w:val="00014C43"/>
    <w:rsid w:val="00015765"/>
    <w:rsid w:val="00015E82"/>
    <w:rsid w:val="0001619B"/>
    <w:rsid w:val="0001728F"/>
    <w:rsid w:val="000172E5"/>
    <w:rsid w:val="00017498"/>
    <w:rsid w:val="00017594"/>
    <w:rsid w:val="000178E3"/>
    <w:rsid w:val="00017977"/>
    <w:rsid w:val="00017FB2"/>
    <w:rsid w:val="0002009B"/>
    <w:rsid w:val="00020517"/>
    <w:rsid w:val="000206E9"/>
    <w:rsid w:val="0002078C"/>
    <w:rsid w:val="0002080C"/>
    <w:rsid w:val="00020E67"/>
    <w:rsid w:val="000214DC"/>
    <w:rsid w:val="00022203"/>
    <w:rsid w:val="00023636"/>
    <w:rsid w:val="00023684"/>
    <w:rsid w:val="00023E3C"/>
    <w:rsid w:val="000242F4"/>
    <w:rsid w:val="00024919"/>
    <w:rsid w:val="00025039"/>
    <w:rsid w:val="00025A04"/>
    <w:rsid w:val="00026433"/>
    <w:rsid w:val="00026AA2"/>
    <w:rsid w:val="000303DC"/>
    <w:rsid w:val="000307F6"/>
    <w:rsid w:val="00031453"/>
    <w:rsid w:val="000316B2"/>
    <w:rsid w:val="00031FE5"/>
    <w:rsid w:val="00032AFF"/>
    <w:rsid w:val="00032BF6"/>
    <w:rsid w:val="00032DCE"/>
    <w:rsid w:val="00033B33"/>
    <w:rsid w:val="000342FE"/>
    <w:rsid w:val="000347BD"/>
    <w:rsid w:val="00035202"/>
    <w:rsid w:val="000359EB"/>
    <w:rsid w:val="0003692D"/>
    <w:rsid w:val="00036B93"/>
    <w:rsid w:val="00036ECF"/>
    <w:rsid w:val="00037B93"/>
    <w:rsid w:val="00037CEC"/>
    <w:rsid w:val="000412EA"/>
    <w:rsid w:val="000413D4"/>
    <w:rsid w:val="0004149A"/>
    <w:rsid w:val="00042AD6"/>
    <w:rsid w:val="00043E74"/>
    <w:rsid w:val="00043E99"/>
    <w:rsid w:val="0004468B"/>
    <w:rsid w:val="00044797"/>
    <w:rsid w:val="00044A4A"/>
    <w:rsid w:val="00045938"/>
    <w:rsid w:val="00045AC2"/>
    <w:rsid w:val="0004626C"/>
    <w:rsid w:val="000464C8"/>
    <w:rsid w:val="00046B77"/>
    <w:rsid w:val="000500D7"/>
    <w:rsid w:val="000503CD"/>
    <w:rsid w:val="0005046C"/>
    <w:rsid w:val="00051633"/>
    <w:rsid w:val="00051A6D"/>
    <w:rsid w:val="00051B7F"/>
    <w:rsid w:val="0005253F"/>
    <w:rsid w:val="00052A35"/>
    <w:rsid w:val="00053099"/>
    <w:rsid w:val="00053260"/>
    <w:rsid w:val="0005357C"/>
    <w:rsid w:val="000538D7"/>
    <w:rsid w:val="00053982"/>
    <w:rsid w:val="00053A6B"/>
    <w:rsid w:val="00053E35"/>
    <w:rsid w:val="00054DA5"/>
    <w:rsid w:val="00054EB0"/>
    <w:rsid w:val="00055146"/>
    <w:rsid w:val="00057065"/>
    <w:rsid w:val="0005706B"/>
    <w:rsid w:val="0005717A"/>
    <w:rsid w:val="00060434"/>
    <w:rsid w:val="00060521"/>
    <w:rsid w:val="000606B6"/>
    <w:rsid w:val="0006111E"/>
    <w:rsid w:val="000619A2"/>
    <w:rsid w:val="000629E2"/>
    <w:rsid w:val="00062ECE"/>
    <w:rsid w:val="00063210"/>
    <w:rsid w:val="000644E4"/>
    <w:rsid w:val="0006506E"/>
    <w:rsid w:val="000664BF"/>
    <w:rsid w:val="00066C24"/>
    <w:rsid w:val="0006700F"/>
    <w:rsid w:val="00067907"/>
    <w:rsid w:val="00070104"/>
    <w:rsid w:val="00070136"/>
    <w:rsid w:val="00070943"/>
    <w:rsid w:val="000719D0"/>
    <w:rsid w:val="00071C2D"/>
    <w:rsid w:val="00072047"/>
    <w:rsid w:val="00072502"/>
    <w:rsid w:val="00072657"/>
    <w:rsid w:val="000740E1"/>
    <w:rsid w:val="00074253"/>
    <w:rsid w:val="00074519"/>
    <w:rsid w:val="00074641"/>
    <w:rsid w:val="000746B8"/>
    <w:rsid w:val="00074768"/>
    <w:rsid w:val="00074B99"/>
    <w:rsid w:val="00075598"/>
    <w:rsid w:val="00076B81"/>
    <w:rsid w:val="00076F05"/>
    <w:rsid w:val="0007708C"/>
    <w:rsid w:val="00077BC3"/>
    <w:rsid w:val="000807C0"/>
    <w:rsid w:val="000809EE"/>
    <w:rsid w:val="00080CEE"/>
    <w:rsid w:val="00080D1B"/>
    <w:rsid w:val="00081008"/>
    <w:rsid w:val="00081221"/>
    <w:rsid w:val="0008159D"/>
    <w:rsid w:val="00081D04"/>
    <w:rsid w:val="0008206E"/>
    <w:rsid w:val="00082314"/>
    <w:rsid w:val="00083086"/>
    <w:rsid w:val="00083104"/>
    <w:rsid w:val="000831AD"/>
    <w:rsid w:val="000831C7"/>
    <w:rsid w:val="00083462"/>
    <w:rsid w:val="00084DC2"/>
    <w:rsid w:val="00084EA7"/>
    <w:rsid w:val="00084ED0"/>
    <w:rsid w:val="00084F77"/>
    <w:rsid w:val="000851BF"/>
    <w:rsid w:val="00085CF8"/>
    <w:rsid w:val="000863C9"/>
    <w:rsid w:val="00086467"/>
    <w:rsid w:val="000867F4"/>
    <w:rsid w:val="00086EB6"/>
    <w:rsid w:val="00087180"/>
    <w:rsid w:val="000878FB"/>
    <w:rsid w:val="00091A5E"/>
    <w:rsid w:val="00091C0B"/>
    <w:rsid w:val="000921A7"/>
    <w:rsid w:val="000925B9"/>
    <w:rsid w:val="00092652"/>
    <w:rsid w:val="00092EC4"/>
    <w:rsid w:val="00093254"/>
    <w:rsid w:val="000932AD"/>
    <w:rsid w:val="000932C7"/>
    <w:rsid w:val="000933F9"/>
    <w:rsid w:val="0009389B"/>
    <w:rsid w:val="00093D0D"/>
    <w:rsid w:val="00093EF9"/>
    <w:rsid w:val="000949EB"/>
    <w:rsid w:val="00094BF4"/>
    <w:rsid w:val="0009514D"/>
    <w:rsid w:val="00095402"/>
    <w:rsid w:val="0009552A"/>
    <w:rsid w:val="000955E8"/>
    <w:rsid w:val="00095DD5"/>
    <w:rsid w:val="00095F12"/>
    <w:rsid w:val="0009671B"/>
    <w:rsid w:val="000969EF"/>
    <w:rsid w:val="00096BD8"/>
    <w:rsid w:val="00096D99"/>
    <w:rsid w:val="00097F10"/>
    <w:rsid w:val="000A02EE"/>
    <w:rsid w:val="000A0CFB"/>
    <w:rsid w:val="000A10FE"/>
    <w:rsid w:val="000A1203"/>
    <w:rsid w:val="000A29CD"/>
    <w:rsid w:val="000A2A7B"/>
    <w:rsid w:val="000A3098"/>
    <w:rsid w:val="000A3422"/>
    <w:rsid w:val="000A3A7B"/>
    <w:rsid w:val="000A4393"/>
    <w:rsid w:val="000A45D1"/>
    <w:rsid w:val="000A484F"/>
    <w:rsid w:val="000A51E6"/>
    <w:rsid w:val="000A5AED"/>
    <w:rsid w:val="000A6635"/>
    <w:rsid w:val="000A7324"/>
    <w:rsid w:val="000A76D3"/>
    <w:rsid w:val="000A7773"/>
    <w:rsid w:val="000A77FF"/>
    <w:rsid w:val="000B09CE"/>
    <w:rsid w:val="000B09E4"/>
    <w:rsid w:val="000B0E04"/>
    <w:rsid w:val="000B0EEA"/>
    <w:rsid w:val="000B1245"/>
    <w:rsid w:val="000B1C20"/>
    <w:rsid w:val="000B2176"/>
    <w:rsid w:val="000B2519"/>
    <w:rsid w:val="000B253B"/>
    <w:rsid w:val="000B2BDF"/>
    <w:rsid w:val="000B2C4D"/>
    <w:rsid w:val="000B3316"/>
    <w:rsid w:val="000B356B"/>
    <w:rsid w:val="000B35B6"/>
    <w:rsid w:val="000B3C60"/>
    <w:rsid w:val="000B4DCA"/>
    <w:rsid w:val="000B4F47"/>
    <w:rsid w:val="000B515A"/>
    <w:rsid w:val="000B5D31"/>
    <w:rsid w:val="000B610B"/>
    <w:rsid w:val="000B6400"/>
    <w:rsid w:val="000B6641"/>
    <w:rsid w:val="000B6EB1"/>
    <w:rsid w:val="000B746D"/>
    <w:rsid w:val="000B7836"/>
    <w:rsid w:val="000C0E10"/>
    <w:rsid w:val="000C0E5C"/>
    <w:rsid w:val="000C12A0"/>
    <w:rsid w:val="000C1B77"/>
    <w:rsid w:val="000C1E24"/>
    <w:rsid w:val="000C2BFF"/>
    <w:rsid w:val="000C329E"/>
    <w:rsid w:val="000C33D1"/>
    <w:rsid w:val="000C3BBD"/>
    <w:rsid w:val="000C3C8F"/>
    <w:rsid w:val="000C44E5"/>
    <w:rsid w:val="000C4CF4"/>
    <w:rsid w:val="000C51C6"/>
    <w:rsid w:val="000C5281"/>
    <w:rsid w:val="000C5776"/>
    <w:rsid w:val="000C5958"/>
    <w:rsid w:val="000C5B73"/>
    <w:rsid w:val="000C68A2"/>
    <w:rsid w:val="000C6ADA"/>
    <w:rsid w:val="000C6FD5"/>
    <w:rsid w:val="000C7664"/>
    <w:rsid w:val="000C79D1"/>
    <w:rsid w:val="000C7DA5"/>
    <w:rsid w:val="000D0D02"/>
    <w:rsid w:val="000D11CD"/>
    <w:rsid w:val="000D1994"/>
    <w:rsid w:val="000D1BAF"/>
    <w:rsid w:val="000D1EF7"/>
    <w:rsid w:val="000D1FBF"/>
    <w:rsid w:val="000D2008"/>
    <w:rsid w:val="000D3A59"/>
    <w:rsid w:val="000D4BDA"/>
    <w:rsid w:val="000D60AF"/>
    <w:rsid w:val="000D68DB"/>
    <w:rsid w:val="000D7101"/>
    <w:rsid w:val="000D7244"/>
    <w:rsid w:val="000D75C7"/>
    <w:rsid w:val="000D7697"/>
    <w:rsid w:val="000D7D71"/>
    <w:rsid w:val="000E01BD"/>
    <w:rsid w:val="000E0F33"/>
    <w:rsid w:val="000E1323"/>
    <w:rsid w:val="000E2C70"/>
    <w:rsid w:val="000E31A0"/>
    <w:rsid w:val="000E379B"/>
    <w:rsid w:val="000E487C"/>
    <w:rsid w:val="000E4EAD"/>
    <w:rsid w:val="000E502E"/>
    <w:rsid w:val="000E50F5"/>
    <w:rsid w:val="000E5287"/>
    <w:rsid w:val="000E618C"/>
    <w:rsid w:val="000E6394"/>
    <w:rsid w:val="000E66DB"/>
    <w:rsid w:val="000E7BF7"/>
    <w:rsid w:val="000E7DB1"/>
    <w:rsid w:val="000F0280"/>
    <w:rsid w:val="000F1C18"/>
    <w:rsid w:val="000F22F4"/>
    <w:rsid w:val="000F24A9"/>
    <w:rsid w:val="000F2FEB"/>
    <w:rsid w:val="000F3CFD"/>
    <w:rsid w:val="000F475A"/>
    <w:rsid w:val="000F4781"/>
    <w:rsid w:val="000F4B8D"/>
    <w:rsid w:val="000F5609"/>
    <w:rsid w:val="000F568D"/>
    <w:rsid w:val="000F5D4D"/>
    <w:rsid w:val="000F6036"/>
    <w:rsid w:val="000F60F4"/>
    <w:rsid w:val="000F6170"/>
    <w:rsid w:val="000F6A74"/>
    <w:rsid w:val="000F701A"/>
    <w:rsid w:val="000F74B1"/>
    <w:rsid w:val="000F7958"/>
    <w:rsid w:val="000F7CE5"/>
    <w:rsid w:val="00100A63"/>
    <w:rsid w:val="00100A8B"/>
    <w:rsid w:val="00101158"/>
    <w:rsid w:val="001011F2"/>
    <w:rsid w:val="00101EE5"/>
    <w:rsid w:val="001028ED"/>
    <w:rsid w:val="00102EC0"/>
    <w:rsid w:val="00102FDF"/>
    <w:rsid w:val="00103621"/>
    <w:rsid w:val="001039DF"/>
    <w:rsid w:val="00103A3F"/>
    <w:rsid w:val="00103DE1"/>
    <w:rsid w:val="00104075"/>
    <w:rsid w:val="0010601F"/>
    <w:rsid w:val="001079C9"/>
    <w:rsid w:val="00107BB3"/>
    <w:rsid w:val="0011130B"/>
    <w:rsid w:val="001115FA"/>
    <w:rsid w:val="00112410"/>
    <w:rsid w:val="00112EEE"/>
    <w:rsid w:val="001133E2"/>
    <w:rsid w:val="00114112"/>
    <w:rsid w:val="0011425B"/>
    <w:rsid w:val="001142EE"/>
    <w:rsid w:val="00114583"/>
    <w:rsid w:val="00114C9F"/>
    <w:rsid w:val="001159AC"/>
    <w:rsid w:val="00115C4D"/>
    <w:rsid w:val="001164CA"/>
    <w:rsid w:val="00116E96"/>
    <w:rsid w:val="00116F2C"/>
    <w:rsid w:val="001170E4"/>
    <w:rsid w:val="001171C4"/>
    <w:rsid w:val="0011742C"/>
    <w:rsid w:val="001206DE"/>
    <w:rsid w:val="0012282C"/>
    <w:rsid w:val="00122972"/>
    <w:rsid w:val="00122F48"/>
    <w:rsid w:val="00123A58"/>
    <w:rsid w:val="00123D96"/>
    <w:rsid w:val="00123FB3"/>
    <w:rsid w:val="00124022"/>
    <w:rsid w:val="001241AA"/>
    <w:rsid w:val="001244D8"/>
    <w:rsid w:val="00124843"/>
    <w:rsid w:val="00124D7F"/>
    <w:rsid w:val="0012530C"/>
    <w:rsid w:val="00125C2E"/>
    <w:rsid w:val="00125EBA"/>
    <w:rsid w:val="00125F04"/>
    <w:rsid w:val="001269B1"/>
    <w:rsid w:val="00126D89"/>
    <w:rsid w:val="0012788A"/>
    <w:rsid w:val="00131264"/>
    <w:rsid w:val="0013170F"/>
    <w:rsid w:val="00131F29"/>
    <w:rsid w:val="00132E43"/>
    <w:rsid w:val="00133135"/>
    <w:rsid w:val="001337B2"/>
    <w:rsid w:val="00134C76"/>
    <w:rsid w:val="00134D21"/>
    <w:rsid w:val="00135BC2"/>
    <w:rsid w:val="00135D18"/>
    <w:rsid w:val="001363D4"/>
    <w:rsid w:val="00137114"/>
    <w:rsid w:val="00137383"/>
    <w:rsid w:val="00137472"/>
    <w:rsid w:val="00137B1A"/>
    <w:rsid w:val="001404E5"/>
    <w:rsid w:val="00140685"/>
    <w:rsid w:val="001408C2"/>
    <w:rsid w:val="001408DA"/>
    <w:rsid w:val="00140C05"/>
    <w:rsid w:val="00140FA2"/>
    <w:rsid w:val="001410B6"/>
    <w:rsid w:val="00141356"/>
    <w:rsid w:val="00142D16"/>
    <w:rsid w:val="00142F1E"/>
    <w:rsid w:val="00143039"/>
    <w:rsid w:val="00143415"/>
    <w:rsid w:val="00144487"/>
    <w:rsid w:val="00144707"/>
    <w:rsid w:val="00144C7C"/>
    <w:rsid w:val="00145368"/>
    <w:rsid w:val="0014549D"/>
    <w:rsid w:val="00145F7F"/>
    <w:rsid w:val="001460A8"/>
    <w:rsid w:val="001470BF"/>
    <w:rsid w:val="0014710A"/>
    <w:rsid w:val="00147A8F"/>
    <w:rsid w:val="00147C7D"/>
    <w:rsid w:val="00150252"/>
    <w:rsid w:val="00150CE1"/>
    <w:rsid w:val="00150F61"/>
    <w:rsid w:val="0015130C"/>
    <w:rsid w:val="00151384"/>
    <w:rsid w:val="00151573"/>
    <w:rsid w:val="00151618"/>
    <w:rsid w:val="00151EA7"/>
    <w:rsid w:val="001530A4"/>
    <w:rsid w:val="001535E7"/>
    <w:rsid w:val="00154A0D"/>
    <w:rsid w:val="00154ECD"/>
    <w:rsid w:val="001560B0"/>
    <w:rsid w:val="00156548"/>
    <w:rsid w:val="001566D0"/>
    <w:rsid w:val="00156A03"/>
    <w:rsid w:val="00156AF5"/>
    <w:rsid w:val="00157025"/>
    <w:rsid w:val="00157440"/>
    <w:rsid w:val="001574A6"/>
    <w:rsid w:val="00160215"/>
    <w:rsid w:val="0016057B"/>
    <w:rsid w:val="00160932"/>
    <w:rsid w:val="00161270"/>
    <w:rsid w:val="00161544"/>
    <w:rsid w:val="001616CC"/>
    <w:rsid w:val="00162462"/>
    <w:rsid w:val="00162F6D"/>
    <w:rsid w:val="001634B0"/>
    <w:rsid w:val="00163E23"/>
    <w:rsid w:val="00164A06"/>
    <w:rsid w:val="00165790"/>
    <w:rsid w:val="00165B27"/>
    <w:rsid w:val="0016618D"/>
    <w:rsid w:val="00166A47"/>
    <w:rsid w:val="00167323"/>
    <w:rsid w:val="001700FB"/>
    <w:rsid w:val="00170558"/>
    <w:rsid w:val="0017188F"/>
    <w:rsid w:val="00171DAF"/>
    <w:rsid w:val="00172ADC"/>
    <w:rsid w:val="001737FF"/>
    <w:rsid w:val="001739FD"/>
    <w:rsid w:val="00174661"/>
    <w:rsid w:val="001746C2"/>
    <w:rsid w:val="0017486F"/>
    <w:rsid w:val="00174E6E"/>
    <w:rsid w:val="00175496"/>
    <w:rsid w:val="00175D0F"/>
    <w:rsid w:val="00175E0E"/>
    <w:rsid w:val="00175F49"/>
    <w:rsid w:val="001777C1"/>
    <w:rsid w:val="00177BB9"/>
    <w:rsid w:val="001806C0"/>
    <w:rsid w:val="00181DA2"/>
    <w:rsid w:val="0018205D"/>
    <w:rsid w:val="001829E9"/>
    <w:rsid w:val="00182A51"/>
    <w:rsid w:val="00184527"/>
    <w:rsid w:val="0018492A"/>
    <w:rsid w:val="00184EFA"/>
    <w:rsid w:val="00184F9A"/>
    <w:rsid w:val="00185B62"/>
    <w:rsid w:val="001863D9"/>
    <w:rsid w:val="00187A6C"/>
    <w:rsid w:val="00190059"/>
    <w:rsid w:val="0019018E"/>
    <w:rsid w:val="0019096F"/>
    <w:rsid w:val="00190D94"/>
    <w:rsid w:val="00191653"/>
    <w:rsid w:val="00191EE4"/>
    <w:rsid w:val="00192278"/>
    <w:rsid w:val="001923B5"/>
    <w:rsid w:val="0019326E"/>
    <w:rsid w:val="0019387B"/>
    <w:rsid w:val="001938F8"/>
    <w:rsid w:val="00193B00"/>
    <w:rsid w:val="001944F0"/>
    <w:rsid w:val="00194EDF"/>
    <w:rsid w:val="00195FE4"/>
    <w:rsid w:val="001964B4"/>
    <w:rsid w:val="0019746A"/>
    <w:rsid w:val="001979BB"/>
    <w:rsid w:val="00197C0A"/>
    <w:rsid w:val="00197CAB"/>
    <w:rsid w:val="00197EC5"/>
    <w:rsid w:val="001A1463"/>
    <w:rsid w:val="001A164A"/>
    <w:rsid w:val="001A28B2"/>
    <w:rsid w:val="001A2F32"/>
    <w:rsid w:val="001A3DDA"/>
    <w:rsid w:val="001A449B"/>
    <w:rsid w:val="001A4E75"/>
    <w:rsid w:val="001A5404"/>
    <w:rsid w:val="001A6553"/>
    <w:rsid w:val="001A7083"/>
    <w:rsid w:val="001A787F"/>
    <w:rsid w:val="001B0509"/>
    <w:rsid w:val="001B0672"/>
    <w:rsid w:val="001B06AC"/>
    <w:rsid w:val="001B0B05"/>
    <w:rsid w:val="001B2B89"/>
    <w:rsid w:val="001B2F39"/>
    <w:rsid w:val="001B2FAC"/>
    <w:rsid w:val="001B3495"/>
    <w:rsid w:val="001B374D"/>
    <w:rsid w:val="001B45A1"/>
    <w:rsid w:val="001B4E23"/>
    <w:rsid w:val="001B5758"/>
    <w:rsid w:val="001B5911"/>
    <w:rsid w:val="001B6DC0"/>
    <w:rsid w:val="001B6E29"/>
    <w:rsid w:val="001C0377"/>
    <w:rsid w:val="001C165E"/>
    <w:rsid w:val="001C34D6"/>
    <w:rsid w:val="001C35B7"/>
    <w:rsid w:val="001C3B34"/>
    <w:rsid w:val="001C3CDE"/>
    <w:rsid w:val="001C4263"/>
    <w:rsid w:val="001C4655"/>
    <w:rsid w:val="001C494F"/>
    <w:rsid w:val="001C5E27"/>
    <w:rsid w:val="001C5F29"/>
    <w:rsid w:val="001C60BA"/>
    <w:rsid w:val="001C6367"/>
    <w:rsid w:val="001C6755"/>
    <w:rsid w:val="001C6B54"/>
    <w:rsid w:val="001C70E4"/>
    <w:rsid w:val="001C73C0"/>
    <w:rsid w:val="001C7444"/>
    <w:rsid w:val="001C7AE9"/>
    <w:rsid w:val="001D06AB"/>
    <w:rsid w:val="001D0EA8"/>
    <w:rsid w:val="001D1A95"/>
    <w:rsid w:val="001D1B22"/>
    <w:rsid w:val="001D1C69"/>
    <w:rsid w:val="001D1C91"/>
    <w:rsid w:val="001D205C"/>
    <w:rsid w:val="001D2E02"/>
    <w:rsid w:val="001D349F"/>
    <w:rsid w:val="001D41F4"/>
    <w:rsid w:val="001D423C"/>
    <w:rsid w:val="001D4B77"/>
    <w:rsid w:val="001D57DB"/>
    <w:rsid w:val="001D5E00"/>
    <w:rsid w:val="001D6852"/>
    <w:rsid w:val="001D697C"/>
    <w:rsid w:val="001E094A"/>
    <w:rsid w:val="001E0A97"/>
    <w:rsid w:val="001E1070"/>
    <w:rsid w:val="001E1FA8"/>
    <w:rsid w:val="001E2566"/>
    <w:rsid w:val="001E2D62"/>
    <w:rsid w:val="001E2E5E"/>
    <w:rsid w:val="001E32C9"/>
    <w:rsid w:val="001E3A4F"/>
    <w:rsid w:val="001E3D48"/>
    <w:rsid w:val="001E3D4B"/>
    <w:rsid w:val="001E503C"/>
    <w:rsid w:val="001E5148"/>
    <w:rsid w:val="001E5856"/>
    <w:rsid w:val="001E644A"/>
    <w:rsid w:val="001E6BCC"/>
    <w:rsid w:val="001E6EDA"/>
    <w:rsid w:val="001E7452"/>
    <w:rsid w:val="001E7561"/>
    <w:rsid w:val="001E76B4"/>
    <w:rsid w:val="001F09E4"/>
    <w:rsid w:val="001F10E6"/>
    <w:rsid w:val="001F11FB"/>
    <w:rsid w:val="001F17F4"/>
    <w:rsid w:val="001F19F5"/>
    <w:rsid w:val="001F2848"/>
    <w:rsid w:val="001F2F6E"/>
    <w:rsid w:val="001F2FFD"/>
    <w:rsid w:val="001F3CCB"/>
    <w:rsid w:val="001F3E4F"/>
    <w:rsid w:val="001F4583"/>
    <w:rsid w:val="001F5397"/>
    <w:rsid w:val="001F5441"/>
    <w:rsid w:val="001F5661"/>
    <w:rsid w:val="001F574A"/>
    <w:rsid w:val="001F5F2A"/>
    <w:rsid w:val="001F6F02"/>
    <w:rsid w:val="00200241"/>
    <w:rsid w:val="0020234E"/>
    <w:rsid w:val="002031A9"/>
    <w:rsid w:val="002032DC"/>
    <w:rsid w:val="002033CB"/>
    <w:rsid w:val="00203673"/>
    <w:rsid w:val="0020399A"/>
    <w:rsid w:val="0020434D"/>
    <w:rsid w:val="002046AA"/>
    <w:rsid w:val="00204DFA"/>
    <w:rsid w:val="002053E8"/>
    <w:rsid w:val="00206A8C"/>
    <w:rsid w:val="00207988"/>
    <w:rsid w:val="00207B48"/>
    <w:rsid w:val="00207CF2"/>
    <w:rsid w:val="00207D4E"/>
    <w:rsid w:val="002105E5"/>
    <w:rsid w:val="00210708"/>
    <w:rsid w:val="00210E9E"/>
    <w:rsid w:val="0021125B"/>
    <w:rsid w:val="002119EC"/>
    <w:rsid w:val="00213118"/>
    <w:rsid w:val="00213679"/>
    <w:rsid w:val="00213AB1"/>
    <w:rsid w:val="002140A3"/>
    <w:rsid w:val="00214254"/>
    <w:rsid w:val="002144A3"/>
    <w:rsid w:val="00214AF6"/>
    <w:rsid w:val="00215BDE"/>
    <w:rsid w:val="002163D4"/>
    <w:rsid w:val="00216630"/>
    <w:rsid w:val="002168D1"/>
    <w:rsid w:val="0021695C"/>
    <w:rsid w:val="002169A2"/>
    <w:rsid w:val="00216F96"/>
    <w:rsid w:val="0021716C"/>
    <w:rsid w:val="002172A1"/>
    <w:rsid w:val="00217351"/>
    <w:rsid w:val="002173FF"/>
    <w:rsid w:val="00217BE9"/>
    <w:rsid w:val="00221D0B"/>
    <w:rsid w:val="00222A2B"/>
    <w:rsid w:val="00222E8A"/>
    <w:rsid w:val="0022355A"/>
    <w:rsid w:val="00224834"/>
    <w:rsid w:val="00225574"/>
    <w:rsid w:val="0022670F"/>
    <w:rsid w:val="00227771"/>
    <w:rsid w:val="00227A48"/>
    <w:rsid w:val="00227ABE"/>
    <w:rsid w:val="00230300"/>
    <w:rsid w:val="0023033E"/>
    <w:rsid w:val="00230C9C"/>
    <w:rsid w:val="0023118F"/>
    <w:rsid w:val="002314F8"/>
    <w:rsid w:val="00231514"/>
    <w:rsid w:val="00232112"/>
    <w:rsid w:val="00232645"/>
    <w:rsid w:val="00232AF1"/>
    <w:rsid w:val="00232AFD"/>
    <w:rsid w:val="00232C39"/>
    <w:rsid w:val="00232E3D"/>
    <w:rsid w:val="002334A9"/>
    <w:rsid w:val="0023393C"/>
    <w:rsid w:val="00233E8F"/>
    <w:rsid w:val="002340D1"/>
    <w:rsid w:val="00234AE5"/>
    <w:rsid w:val="00235740"/>
    <w:rsid w:val="0023681E"/>
    <w:rsid w:val="0023705B"/>
    <w:rsid w:val="00237568"/>
    <w:rsid w:val="002377C1"/>
    <w:rsid w:val="002406D6"/>
    <w:rsid w:val="00241727"/>
    <w:rsid w:val="00241D76"/>
    <w:rsid w:val="002427EC"/>
    <w:rsid w:val="00242CC0"/>
    <w:rsid w:val="00242DA4"/>
    <w:rsid w:val="00242F58"/>
    <w:rsid w:val="00243574"/>
    <w:rsid w:val="00243835"/>
    <w:rsid w:val="002439E4"/>
    <w:rsid w:val="00243B22"/>
    <w:rsid w:val="00243B67"/>
    <w:rsid w:val="00244104"/>
    <w:rsid w:val="00244954"/>
    <w:rsid w:val="0024585E"/>
    <w:rsid w:val="00245961"/>
    <w:rsid w:val="00245F24"/>
    <w:rsid w:val="00246C1F"/>
    <w:rsid w:val="00247A10"/>
    <w:rsid w:val="00247CF7"/>
    <w:rsid w:val="0025029A"/>
    <w:rsid w:val="002511CD"/>
    <w:rsid w:val="00252EA4"/>
    <w:rsid w:val="002539B2"/>
    <w:rsid w:val="0025428D"/>
    <w:rsid w:val="0025490B"/>
    <w:rsid w:val="002549D0"/>
    <w:rsid w:val="00254C70"/>
    <w:rsid w:val="00254C71"/>
    <w:rsid w:val="00256D13"/>
    <w:rsid w:val="002606C5"/>
    <w:rsid w:val="00260879"/>
    <w:rsid w:val="00260A1D"/>
    <w:rsid w:val="00260B05"/>
    <w:rsid w:val="00260B64"/>
    <w:rsid w:val="00261977"/>
    <w:rsid w:val="00262038"/>
    <w:rsid w:val="0026225A"/>
    <w:rsid w:val="002622EA"/>
    <w:rsid w:val="002626BA"/>
    <w:rsid w:val="002628CB"/>
    <w:rsid w:val="002638CA"/>
    <w:rsid w:val="00263CA4"/>
    <w:rsid w:val="002646E0"/>
    <w:rsid w:val="002649CE"/>
    <w:rsid w:val="00264B09"/>
    <w:rsid w:val="002650E8"/>
    <w:rsid w:val="00265491"/>
    <w:rsid w:val="0026589C"/>
    <w:rsid w:val="00266E16"/>
    <w:rsid w:val="00266E54"/>
    <w:rsid w:val="00267D50"/>
    <w:rsid w:val="00267F98"/>
    <w:rsid w:val="00270AC5"/>
    <w:rsid w:val="00270EEA"/>
    <w:rsid w:val="0027114E"/>
    <w:rsid w:val="00271D59"/>
    <w:rsid w:val="00271EDB"/>
    <w:rsid w:val="00272362"/>
    <w:rsid w:val="00273B1F"/>
    <w:rsid w:val="00274550"/>
    <w:rsid w:val="00274CB5"/>
    <w:rsid w:val="00274FBD"/>
    <w:rsid w:val="002754CD"/>
    <w:rsid w:val="00275E42"/>
    <w:rsid w:val="00275E95"/>
    <w:rsid w:val="00275FFC"/>
    <w:rsid w:val="002761EA"/>
    <w:rsid w:val="0027639C"/>
    <w:rsid w:val="00277059"/>
    <w:rsid w:val="002773AF"/>
    <w:rsid w:val="002778D4"/>
    <w:rsid w:val="00280052"/>
    <w:rsid w:val="002800D0"/>
    <w:rsid w:val="00280732"/>
    <w:rsid w:val="00280A1D"/>
    <w:rsid w:val="0028122E"/>
    <w:rsid w:val="0028124C"/>
    <w:rsid w:val="002819BC"/>
    <w:rsid w:val="00281B4C"/>
    <w:rsid w:val="00281E42"/>
    <w:rsid w:val="00282E92"/>
    <w:rsid w:val="00283360"/>
    <w:rsid w:val="00284966"/>
    <w:rsid w:val="00285846"/>
    <w:rsid w:val="002859EE"/>
    <w:rsid w:val="00285FF7"/>
    <w:rsid w:val="00286523"/>
    <w:rsid w:val="00286672"/>
    <w:rsid w:val="002867E7"/>
    <w:rsid w:val="00286B33"/>
    <w:rsid w:val="00287034"/>
    <w:rsid w:val="00287623"/>
    <w:rsid w:val="00287CB3"/>
    <w:rsid w:val="00292D13"/>
    <w:rsid w:val="00293656"/>
    <w:rsid w:val="0029368C"/>
    <w:rsid w:val="0029392E"/>
    <w:rsid w:val="00294485"/>
    <w:rsid w:val="00294B00"/>
    <w:rsid w:val="00294C63"/>
    <w:rsid w:val="002951C3"/>
    <w:rsid w:val="00295FBA"/>
    <w:rsid w:val="00296302"/>
    <w:rsid w:val="00296B5C"/>
    <w:rsid w:val="00296BE3"/>
    <w:rsid w:val="00297530"/>
    <w:rsid w:val="00297733"/>
    <w:rsid w:val="00297B59"/>
    <w:rsid w:val="002A0607"/>
    <w:rsid w:val="002A1418"/>
    <w:rsid w:val="002A195D"/>
    <w:rsid w:val="002A2DB9"/>
    <w:rsid w:val="002A2F2B"/>
    <w:rsid w:val="002A352E"/>
    <w:rsid w:val="002A3C68"/>
    <w:rsid w:val="002A3D2E"/>
    <w:rsid w:val="002A43E9"/>
    <w:rsid w:val="002A45C3"/>
    <w:rsid w:val="002A48DB"/>
    <w:rsid w:val="002A50B2"/>
    <w:rsid w:val="002A5326"/>
    <w:rsid w:val="002A5684"/>
    <w:rsid w:val="002A6048"/>
    <w:rsid w:val="002A686B"/>
    <w:rsid w:val="002A6C5E"/>
    <w:rsid w:val="002A735A"/>
    <w:rsid w:val="002A76B4"/>
    <w:rsid w:val="002A7BF9"/>
    <w:rsid w:val="002B0299"/>
    <w:rsid w:val="002B15BA"/>
    <w:rsid w:val="002B1A42"/>
    <w:rsid w:val="002B1CE6"/>
    <w:rsid w:val="002B2B4A"/>
    <w:rsid w:val="002B2FB1"/>
    <w:rsid w:val="002B30EE"/>
    <w:rsid w:val="002B3BD2"/>
    <w:rsid w:val="002B3D1F"/>
    <w:rsid w:val="002B4F3E"/>
    <w:rsid w:val="002B5217"/>
    <w:rsid w:val="002B5382"/>
    <w:rsid w:val="002B58A2"/>
    <w:rsid w:val="002B6D1A"/>
    <w:rsid w:val="002B7297"/>
    <w:rsid w:val="002B79AE"/>
    <w:rsid w:val="002B7B87"/>
    <w:rsid w:val="002B7BCC"/>
    <w:rsid w:val="002C0B13"/>
    <w:rsid w:val="002C16F2"/>
    <w:rsid w:val="002C1DDE"/>
    <w:rsid w:val="002C1FDD"/>
    <w:rsid w:val="002C207B"/>
    <w:rsid w:val="002C259F"/>
    <w:rsid w:val="002C2828"/>
    <w:rsid w:val="002C3C14"/>
    <w:rsid w:val="002C48FB"/>
    <w:rsid w:val="002C4E1E"/>
    <w:rsid w:val="002C51A6"/>
    <w:rsid w:val="002C7596"/>
    <w:rsid w:val="002C7A8A"/>
    <w:rsid w:val="002C7B95"/>
    <w:rsid w:val="002D0D5E"/>
    <w:rsid w:val="002D158D"/>
    <w:rsid w:val="002D1896"/>
    <w:rsid w:val="002D2313"/>
    <w:rsid w:val="002D2947"/>
    <w:rsid w:val="002D2A07"/>
    <w:rsid w:val="002D2B47"/>
    <w:rsid w:val="002D2C03"/>
    <w:rsid w:val="002D2FD4"/>
    <w:rsid w:val="002D3598"/>
    <w:rsid w:val="002D3C3E"/>
    <w:rsid w:val="002D42D5"/>
    <w:rsid w:val="002D43DE"/>
    <w:rsid w:val="002D45D9"/>
    <w:rsid w:val="002D465B"/>
    <w:rsid w:val="002D4E24"/>
    <w:rsid w:val="002D5373"/>
    <w:rsid w:val="002D5589"/>
    <w:rsid w:val="002D578A"/>
    <w:rsid w:val="002D586A"/>
    <w:rsid w:val="002D5D18"/>
    <w:rsid w:val="002D7F68"/>
    <w:rsid w:val="002E0660"/>
    <w:rsid w:val="002E0BA2"/>
    <w:rsid w:val="002E10E5"/>
    <w:rsid w:val="002E1860"/>
    <w:rsid w:val="002E1CC0"/>
    <w:rsid w:val="002E2974"/>
    <w:rsid w:val="002E2B21"/>
    <w:rsid w:val="002E2ED2"/>
    <w:rsid w:val="002E5251"/>
    <w:rsid w:val="002E6BE6"/>
    <w:rsid w:val="002E77FD"/>
    <w:rsid w:val="002F0D1D"/>
    <w:rsid w:val="002F1096"/>
    <w:rsid w:val="002F115C"/>
    <w:rsid w:val="002F1DAE"/>
    <w:rsid w:val="002F267A"/>
    <w:rsid w:val="002F2F87"/>
    <w:rsid w:val="002F3197"/>
    <w:rsid w:val="002F3EEC"/>
    <w:rsid w:val="002F418A"/>
    <w:rsid w:val="002F41B8"/>
    <w:rsid w:val="002F43AB"/>
    <w:rsid w:val="002F5F39"/>
    <w:rsid w:val="002F5F68"/>
    <w:rsid w:val="002F6DB1"/>
    <w:rsid w:val="002F72C4"/>
    <w:rsid w:val="002F7BE5"/>
    <w:rsid w:val="002F7F6D"/>
    <w:rsid w:val="00300000"/>
    <w:rsid w:val="00300D86"/>
    <w:rsid w:val="00303357"/>
    <w:rsid w:val="00303504"/>
    <w:rsid w:val="00303846"/>
    <w:rsid w:val="00303D7E"/>
    <w:rsid w:val="00303DD8"/>
    <w:rsid w:val="00305415"/>
    <w:rsid w:val="00305771"/>
    <w:rsid w:val="00305D17"/>
    <w:rsid w:val="003066BF"/>
    <w:rsid w:val="00306923"/>
    <w:rsid w:val="00307A48"/>
    <w:rsid w:val="003101C1"/>
    <w:rsid w:val="003102F7"/>
    <w:rsid w:val="003108DB"/>
    <w:rsid w:val="00310AC2"/>
    <w:rsid w:val="00310CA2"/>
    <w:rsid w:val="003112AC"/>
    <w:rsid w:val="00311323"/>
    <w:rsid w:val="00311B98"/>
    <w:rsid w:val="00312949"/>
    <w:rsid w:val="00312AC1"/>
    <w:rsid w:val="00312C48"/>
    <w:rsid w:val="00312FDA"/>
    <w:rsid w:val="00313084"/>
    <w:rsid w:val="00314190"/>
    <w:rsid w:val="00314EF6"/>
    <w:rsid w:val="00315937"/>
    <w:rsid w:val="00316478"/>
    <w:rsid w:val="00316544"/>
    <w:rsid w:val="00316715"/>
    <w:rsid w:val="00316E81"/>
    <w:rsid w:val="00317015"/>
    <w:rsid w:val="003173EF"/>
    <w:rsid w:val="00317C69"/>
    <w:rsid w:val="00320016"/>
    <w:rsid w:val="003200BC"/>
    <w:rsid w:val="00320251"/>
    <w:rsid w:val="00320407"/>
    <w:rsid w:val="00320435"/>
    <w:rsid w:val="0032048F"/>
    <w:rsid w:val="00320736"/>
    <w:rsid w:val="00320EF5"/>
    <w:rsid w:val="00320F46"/>
    <w:rsid w:val="0032143A"/>
    <w:rsid w:val="00321999"/>
    <w:rsid w:val="0032209A"/>
    <w:rsid w:val="0032292B"/>
    <w:rsid w:val="00322BDA"/>
    <w:rsid w:val="00322D6F"/>
    <w:rsid w:val="003230B9"/>
    <w:rsid w:val="00323278"/>
    <w:rsid w:val="0032366D"/>
    <w:rsid w:val="003238B8"/>
    <w:rsid w:val="00324015"/>
    <w:rsid w:val="0032467D"/>
    <w:rsid w:val="00325247"/>
    <w:rsid w:val="00325540"/>
    <w:rsid w:val="00326EE1"/>
    <w:rsid w:val="003307B2"/>
    <w:rsid w:val="00330BA7"/>
    <w:rsid w:val="00331187"/>
    <w:rsid w:val="003313C8"/>
    <w:rsid w:val="00332C1B"/>
    <w:rsid w:val="00332CAC"/>
    <w:rsid w:val="00332CF3"/>
    <w:rsid w:val="003343C1"/>
    <w:rsid w:val="0033441D"/>
    <w:rsid w:val="003347AF"/>
    <w:rsid w:val="003347EC"/>
    <w:rsid w:val="00334990"/>
    <w:rsid w:val="00334D5B"/>
    <w:rsid w:val="00335026"/>
    <w:rsid w:val="003352FF"/>
    <w:rsid w:val="00335EF4"/>
    <w:rsid w:val="00336932"/>
    <w:rsid w:val="00337380"/>
    <w:rsid w:val="00337700"/>
    <w:rsid w:val="00337B90"/>
    <w:rsid w:val="00337F42"/>
    <w:rsid w:val="00341028"/>
    <w:rsid w:val="00341853"/>
    <w:rsid w:val="00342265"/>
    <w:rsid w:val="0034245D"/>
    <w:rsid w:val="0034276A"/>
    <w:rsid w:val="003446B0"/>
    <w:rsid w:val="00344CB7"/>
    <w:rsid w:val="00345DA2"/>
    <w:rsid w:val="003465F2"/>
    <w:rsid w:val="003467BB"/>
    <w:rsid w:val="003467BE"/>
    <w:rsid w:val="00346B21"/>
    <w:rsid w:val="00347B3B"/>
    <w:rsid w:val="00347C08"/>
    <w:rsid w:val="00350156"/>
    <w:rsid w:val="00350D97"/>
    <w:rsid w:val="00350E1A"/>
    <w:rsid w:val="00350F47"/>
    <w:rsid w:val="00351472"/>
    <w:rsid w:val="00351B7B"/>
    <w:rsid w:val="00351FA0"/>
    <w:rsid w:val="00352645"/>
    <w:rsid w:val="00352702"/>
    <w:rsid w:val="0035378A"/>
    <w:rsid w:val="00353B04"/>
    <w:rsid w:val="00353C83"/>
    <w:rsid w:val="00354718"/>
    <w:rsid w:val="003549EE"/>
    <w:rsid w:val="00354BA3"/>
    <w:rsid w:val="0035524B"/>
    <w:rsid w:val="00355D54"/>
    <w:rsid w:val="00356451"/>
    <w:rsid w:val="003567C2"/>
    <w:rsid w:val="00356FCB"/>
    <w:rsid w:val="0035789C"/>
    <w:rsid w:val="00357B29"/>
    <w:rsid w:val="00361CDE"/>
    <w:rsid w:val="00362A5B"/>
    <w:rsid w:val="00362A79"/>
    <w:rsid w:val="00362B7F"/>
    <w:rsid w:val="00362DA9"/>
    <w:rsid w:val="00363050"/>
    <w:rsid w:val="003631BB"/>
    <w:rsid w:val="00363EB8"/>
    <w:rsid w:val="0036498B"/>
    <w:rsid w:val="00364F6D"/>
    <w:rsid w:val="00364FC4"/>
    <w:rsid w:val="003650CA"/>
    <w:rsid w:val="003651F7"/>
    <w:rsid w:val="00365A18"/>
    <w:rsid w:val="00365BD8"/>
    <w:rsid w:val="003661BC"/>
    <w:rsid w:val="0036629B"/>
    <w:rsid w:val="0036645D"/>
    <w:rsid w:val="00366508"/>
    <w:rsid w:val="00366C9F"/>
    <w:rsid w:val="00370300"/>
    <w:rsid w:val="00371412"/>
    <w:rsid w:val="003715E2"/>
    <w:rsid w:val="00371FCB"/>
    <w:rsid w:val="00372C2B"/>
    <w:rsid w:val="00373053"/>
    <w:rsid w:val="00373227"/>
    <w:rsid w:val="00373C49"/>
    <w:rsid w:val="0037449D"/>
    <w:rsid w:val="003748B3"/>
    <w:rsid w:val="00375003"/>
    <w:rsid w:val="0037585F"/>
    <w:rsid w:val="00375A60"/>
    <w:rsid w:val="003762EF"/>
    <w:rsid w:val="0037654D"/>
    <w:rsid w:val="00376AEB"/>
    <w:rsid w:val="003773EC"/>
    <w:rsid w:val="00377CC3"/>
    <w:rsid w:val="003805BD"/>
    <w:rsid w:val="00380BA9"/>
    <w:rsid w:val="00381265"/>
    <w:rsid w:val="00382386"/>
    <w:rsid w:val="00382821"/>
    <w:rsid w:val="00382DCF"/>
    <w:rsid w:val="00382F96"/>
    <w:rsid w:val="0038365C"/>
    <w:rsid w:val="003856D5"/>
    <w:rsid w:val="00385A97"/>
    <w:rsid w:val="0038610D"/>
    <w:rsid w:val="0038639E"/>
    <w:rsid w:val="00387034"/>
    <w:rsid w:val="0038735A"/>
    <w:rsid w:val="00387485"/>
    <w:rsid w:val="00387616"/>
    <w:rsid w:val="003878C7"/>
    <w:rsid w:val="00387D1C"/>
    <w:rsid w:val="0039084D"/>
    <w:rsid w:val="00390AAE"/>
    <w:rsid w:val="00390D5F"/>
    <w:rsid w:val="003913E2"/>
    <w:rsid w:val="00391BA0"/>
    <w:rsid w:val="0039478E"/>
    <w:rsid w:val="00394E07"/>
    <w:rsid w:val="00395D2C"/>
    <w:rsid w:val="0039602C"/>
    <w:rsid w:val="0039615C"/>
    <w:rsid w:val="00396ADF"/>
    <w:rsid w:val="00396AFA"/>
    <w:rsid w:val="003975B9"/>
    <w:rsid w:val="0039775D"/>
    <w:rsid w:val="00397AC4"/>
    <w:rsid w:val="00397FC1"/>
    <w:rsid w:val="003A0712"/>
    <w:rsid w:val="003A1322"/>
    <w:rsid w:val="003A1F42"/>
    <w:rsid w:val="003A20B9"/>
    <w:rsid w:val="003A2524"/>
    <w:rsid w:val="003A2915"/>
    <w:rsid w:val="003A34E6"/>
    <w:rsid w:val="003A39DF"/>
    <w:rsid w:val="003A3B47"/>
    <w:rsid w:val="003A47C0"/>
    <w:rsid w:val="003A4C62"/>
    <w:rsid w:val="003A61E8"/>
    <w:rsid w:val="003A6831"/>
    <w:rsid w:val="003A692C"/>
    <w:rsid w:val="003A6E25"/>
    <w:rsid w:val="003A70ED"/>
    <w:rsid w:val="003A78B2"/>
    <w:rsid w:val="003A7AB0"/>
    <w:rsid w:val="003B141C"/>
    <w:rsid w:val="003B1A66"/>
    <w:rsid w:val="003B1F8A"/>
    <w:rsid w:val="003B2DFF"/>
    <w:rsid w:val="003B2E60"/>
    <w:rsid w:val="003B3091"/>
    <w:rsid w:val="003B3101"/>
    <w:rsid w:val="003B32E4"/>
    <w:rsid w:val="003B357A"/>
    <w:rsid w:val="003B3599"/>
    <w:rsid w:val="003B5E2A"/>
    <w:rsid w:val="003B60C9"/>
    <w:rsid w:val="003B7EE2"/>
    <w:rsid w:val="003C095A"/>
    <w:rsid w:val="003C1246"/>
    <w:rsid w:val="003C14A4"/>
    <w:rsid w:val="003C182C"/>
    <w:rsid w:val="003C2199"/>
    <w:rsid w:val="003C2B7B"/>
    <w:rsid w:val="003C2D23"/>
    <w:rsid w:val="003C34F2"/>
    <w:rsid w:val="003C3DA2"/>
    <w:rsid w:val="003C4345"/>
    <w:rsid w:val="003C469C"/>
    <w:rsid w:val="003C5334"/>
    <w:rsid w:val="003C5FEE"/>
    <w:rsid w:val="003C63CA"/>
    <w:rsid w:val="003C63CC"/>
    <w:rsid w:val="003C77AE"/>
    <w:rsid w:val="003D0AA0"/>
    <w:rsid w:val="003D0BBA"/>
    <w:rsid w:val="003D15A3"/>
    <w:rsid w:val="003D18DD"/>
    <w:rsid w:val="003D231F"/>
    <w:rsid w:val="003D23EA"/>
    <w:rsid w:val="003D27CE"/>
    <w:rsid w:val="003D2895"/>
    <w:rsid w:val="003D3700"/>
    <w:rsid w:val="003D3776"/>
    <w:rsid w:val="003D3859"/>
    <w:rsid w:val="003D44D7"/>
    <w:rsid w:val="003D4C67"/>
    <w:rsid w:val="003D4EF7"/>
    <w:rsid w:val="003D566B"/>
    <w:rsid w:val="003D6757"/>
    <w:rsid w:val="003D6852"/>
    <w:rsid w:val="003D70BA"/>
    <w:rsid w:val="003E0277"/>
    <w:rsid w:val="003E1264"/>
    <w:rsid w:val="003E1B33"/>
    <w:rsid w:val="003E1F8E"/>
    <w:rsid w:val="003E216B"/>
    <w:rsid w:val="003E2972"/>
    <w:rsid w:val="003E4227"/>
    <w:rsid w:val="003E4FCE"/>
    <w:rsid w:val="003E59C6"/>
    <w:rsid w:val="003E5E9C"/>
    <w:rsid w:val="003E6540"/>
    <w:rsid w:val="003E67D8"/>
    <w:rsid w:val="003E6EB4"/>
    <w:rsid w:val="003E70BC"/>
    <w:rsid w:val="003E72AD"/>
    <w:rsid w:val="003E73EE"/>
    <w:rsid w:val="003E7C72"/>
    <w:rsid w:val="003E7EC5"/>
    <w:rsid w:val="003F02CB"/>
    <w:rsid w:val="003F0415"/>
    <w:rsid w:val="003F0ACD"/>
    <w:rsid w:val="003F0DC8"/>
    <w:rsid w:val="003F0F41"/>
    <w:rsid w:val="003F10FE"/>
    <w:rsid w:val="003F1102"/>
    <w:rsid w:val="003F1FBE"/>
    <w:rsid w:val="003F22A9"/>
    <w:rsid w:val="003F25AB"/>
    <w:rsid w:val="003F2A33"/>
    <w:rsid w:val="003F2E92"/>
    <w:rsid w:val="003F301F"/>
    <w:rsid w:val="003F3505"/>
    <w:rsid w:val="003F3655"/>
    <w:rsid w:val="003F37DC"/>
    <w:rsid w:val="003F3E19"/>
    <w:rsid w:val="003F44F5"/>
    <w:rsid w:val="003F499F"/>
    <w:rsid w:val="003F5B6E"/>
    <w:rsid w:val="003F5E8E"/>
    <w:rsid w:val="003F6F3C"/>
    <w:rsid w:val="004001E5"/>
    <w:rsid w:val="00400C0A"/>
    <w:rsid w:val="00401F14"/>
    <w:rsid w:val="00402A16"/>
    <w:rsid w:val="00402DF2"/>
    <w:rsid w:val="0040318E"/>
    <w:rsid w:val="0040329C"/>
    <w:rsid w:val="00403EE7"/>
    <w:rsid w:val="0040434D"/>
    <w:rsid w:val="0040472E"/>
    <w:rsid w:val="00404D08"/>
    <w:rsid w:val="0040528A"/>
    <w:rsid w:val="00405C28"/>
    <w:rsid w:val="00406C92"/>
    <w:rsid w:val="004070D0"/>
    <w:rsid w:val="00407ADA"/>
    <w:rsid w:val="00407EAC"/>
    <w:rsid w:val="004103FB"/>
    <w:rsid w:val="00410F76"/>
    <w:rsid w:val="00411034"/>
    <w:rsid w:val="004110F9"/>
    <w:rsid w:val="0041164E"/>
    <w:rsid w:val="0041202A"/>
    <w:rsid w:val="004129F8"/>
    <w:rsid w:val="00413425"/>
    <w:rsid w:val="0041502E"/>
    <w:rsid w:val="004150AF"/>
    <w:rsid w:val="004157DB"/>
    <w:rsid w:val="00415F3E"/>
    <w:rsid w:val="00415FD1"/>
    <w:rsid w:val="0041626C"/>
    <w:rsid w:val="0041640F"/>
    <w:rsid w:val="00416F86"/>
    <w:rsid w:val="00417604"/>
    <w:rsid w:val="004177E2"/>
    <w:rsid w:val="00417FC7"/>
    <w:rsid w:val="004200DA"/>
    <w:rsid w:val="00420221"/>
    <w:rsid w:val="00420EEF"/>
    <w:rsid w:val="00420FCD"/>
    <w:rsid w:val="0042168C"/>
    <w:rsid w:val="004219A5"/>
    <w:rsid w:val="00421D0F"/>
    <w:rsid w:val="00423C34"/>
    <w:rsid w:val="00423DA2"/>
    <w:rsid w:val="004242C2"/>
    <w:rsid w:val="004243C9"/>
    <w:rsid w:val="00425061"/>
    <w:rsid w:val="0042576B"/>
    <w:rsid w:val="004257FE"/>
    <w:rsid w:val="00425BC2"/>
    <w:rsid w:val="00426C11"/>
    <w:rsid w:val="00426EC4"/>
    <w:rsid w:val="0043043C"/>
    <w:rsid w:val="00430CDE"/>
    <w:rsid w:val="00430D86"/>
    <w:rsid w:val="00430F0C"/>
    <w:rsid w:val="004315DB"/>
    <w:rsid w:val="004316F4"/>
    <w:rsid w:val="004318D0"/>
    <w:rsid w:val="00431FAF"/>
    <w:rsid w:val="004327BC"/>
    <w:rsid w:val="00433018"/>
    <w:rsid w:val="004331AF"/>
    <w:rsid w:val="004332E2"/>
    <w:rsid w:val="004336EE"/>
    <w:rsid w:val="00433930"/>
    <w:rsid w:val="0043483A"/>
    <w:rsid w:val="00435596"/>
    <w:rsid w:val="00436572"/>
    <w:rsid w:val="0043790A"/>
    <w:rsid w:val="0044023D"/>
    <w:rsid w:val="0044030D"/>
    <w:rsid w:val="0044132A"/>
    <w:rsid w:val="00441D75"/>
    <w:rsid w:val="00442D15"/>
    <w:rsid w:val="004430C7"/>
    <w:rsid w:val="004435BB"/>
    <w:rsid w:val="00444901"/>
    <w:rsid w:val="00444CAA"/>
    <w:rsid w:val="004455AD"/>
    <w:rsid w:val="00445BBF"/>
    <w:rsid w:val="00445BE4"/>
    <w:rsid w:val="00446155"/>
    <w:rsid w:val="0044630E"/>
    <w:rsid w:val="00447086"/>
    <w:rsid w:val="00447524"/>
    <w:rsid w:val="00447B22"/>
    <w:rsid w:val="00447FD1"/>
    <w:rsid w:val="0045019D"/>
    <w:rsid w:val="00450A81"/>
    <w:rsid w:val="00451369"/>
    <w:rsid w:val="00451959"/>
    <w:rsid w:val="00451BD2"/>
    <w:rsid w:val="00451E10"/>
    <w:rsid w:val="00454098"/>
    <w:rsid w:val="004548D3"/>
    <w:rsid w:val="00454A61"/>
    <w:rsid w:val="00455499"/>
    <w:rsid w:val="00456135"/>
    <w:rsid w:val="004572BF"/>
    <w:rsid w:val="004607CC"/>
    <w:rsid w:val="004611ED"/>
    <w:rsid w:val="004619C7"/>
    <w:rsid w:val="00461CB5"/>
    <w:rsid w:val="00462AF7"/>
    <w:rsid w:val="00462B27"/>
    <w:rsid w:val="0046336D"/>
    <w:rsid w:val="004637D2"/>
    <w:rsid w:val="00463BC3"/>
    <w:rsid w:val="00463EDB"/>
    <w:rsid w:val="00464EF7"/>
    <w:rsid w:val="00464F0A"/>
    <w:rsid w:val="00465596"/>
    <w:rsid w:val="00465B13"/>
    <w:rsid w:val="00466DA7"/>
    <w:rsid w:val="00467922"/>
    <w:rsid w:val="00467B4F"/>
    <w:rsid w:val="00467D8D"/>
    <w:rsid w:val="00467EFC"/>
    <w:rsid w:val="0047032F"/>
    <w:rsid w:val="0047079B"/>
    <w:rsid w:val="00470A5D"/>
    <w:rsid w:val="0047156E"/>
    <w:rsid w:val="0047205F"/>
    <w:rsid w:val="004728AD"/>
    <w:rsid w:val="00472C81"/>
    <w:rsid w:val="00473D33"/>
    <w:rsid w:val="00473F31"/>
    <w:rsid w:val="00474FB4"/>
    <w:rsid w:val="004755D5"/>
    <w:rsid w:val="004758D2"/>
    <w:rsid w:val="00475B32"/>
    <w:rsid w:val="00475DF4"/>
    <w:rsid w:val="00475F5A"/>
    <w:rsid w:val="00476D07"/>
    <w:rsid w:val="00477AA4"/>
    <w:rsid w:val="00477DD0"/>
    <w:rsid w:val="004801FF"/>
    <w:rsid w:val="0048096A"/>
    <w:rsid w:val="00480C25"/>
    <w:rsid w:val="00481201"/>
    <w:rsid w:val="004814A4"/>
    <w:rsid w:val="00481B6B"/>
    <w:rsid w:val="004825C1"/>
    <w:rsid w:val="00482645"/>
    <w:rsid w:val="00482A62"/>
    <w:rsid w:val="00483A39"/>
    <w:rsid w:val="00484407"/>
    <w:rsid w:val="004845B4"/>
    <w:rsid w:val="00484AB6"/>
    <w:rsid w:val="004851AA"/>
    <w:rsid w:val="004858D1"/>
    <w:rsid w:val="004861BC"/>
    <w:rsid w:val="0048715C"/>
    <w:rsid w:val="00487791"/>
    <w:rsid w:val="00490960"/>
    <w:rsid w:val="00491198"/>
    <w:rsid w:val="00491320"/>
    <w:rsid w:val="00491745"/>
    <w:rsid w:val="00492094"/>
    <w:rsid w:val="0049262E"/>
    <w:rsid w:val="0049373F"/>
    <w:rsid w:val="00493E63"/>
    <w:rsid w:val="00494915"/>
    <w:rsid w:val="00494A48"/>
    <w:rsid w:val="00494E58"/>
    <w:rsid w:val="00495861"/>
    <w:rsid w:val="00495AFD"/>
    <w:rsid w:val="004966A1"/>
    <w:rsid w:val="00496A75"/>
    <w:rsid w:val="00496D6B"/>
    <w:rsid w:val="00497856"/>
    <w:rsid w:val="004A000E"/>
    <w:rsid w:val="004A0BDA"/>
    <w:rsid w:val="004A0D1E"/>
    <w:rsid w:val="004A0EFF"/>
    <w:rsid w:val="004A1F25"/>
    <w:rsid w:val="004A29E4"/>
    <w:rsid w:val="004A2BA7"/>
    <w:rsid w:val="004A2EF8"/>
    <w:rsid w:val="004A33DD"/>
    <w:rsid w:val="004A3CAF"/>
    <w:rsid w:val="004A3D7A"/>
    <w:rsid w:val="004A3EC9"/>
    <w:rsid w:val="004A4C48"/>
    <w:rsid w:val="004A52C5"/>
    <w:rsid w:val="004A52D1"/>
    <w:rsid w:val="004A5866"/>
    <w:rsid w:val="004A6B26"/>
    <w:rsid w:val="004A742C"/>
    <w:rsid w:val="004A743C"/>
    <w:rsid w:val="004A7902"/>
    <w:rsid w:val="004A7D22"/>
    <w:rsid w:val="004A7EF5"/>
    <w:rsid w:val="004B07D6"/>
    <w:rsid w:val="004B0834"/>
    <w:rsid w:val="004B1733"/>
    <w:rsid w:val="004B1744"/>
    <w:rsid w:val="004B175D"/>
    <w:rsid w:val="004B1B39"/>
    <w:rsid w:val="004B1F7A"/>
    <w:rsid w:val="004B24E3"/>
    <w:rsid w:val="004B2551"/>
    <w:rsid w:val="004B27CD"/>
    <w:rsid w:val="004B2B12"/>
    <w:rsid w:val="004B302F"/>
    <w:rsid w:val="004B35B4"/>
    <w:rsid w:val="004B464D"/>
    <w:rsid w:val="004B4C60"/>
    <w:rsid w:val="004B5694"/>
    <w:rsid w:val="004B5743"/>
    <w:rsid w:val="004B6443"/>
    <w:rsid w:val="004B6844"/>
    <w:rsid w:val="004B6995"/>
    <w:rsid w:val="004B7108"/>
    <w:rsid w:val="004B71D4"/>
    <w:rsid w:val="004C0BEA"/>
    <w:rsid w:val="004C0F9B"/>
    <w:rsid w:val="004C112A"/>
    <w:rsid w:val="004C164A"/>
    <w:rsid w:val="004C25DA"/>
    <w:rsid w:val="004C32E9"/>
    <w:rsid w:val="004C439C"/>
    <w:rsid w:val="004C5058"/>
    <w:rsid w:val="004C52DA"/>
    <w:rsid w:val="004C5301"/>
    <w:rsid w:val="004C566E"/>
    <w:rsid w:val="004C579C"/>
    <w:rsid w:val="004C6020"/>
    <w:rsid w:val="004C63E7"/>
    <w:rsid w:val="004C68DF"/>
    <w:rsid w:val="004C7EFE"/>
    <w:rsid w:val="004D0440"/>
    <w:rsid w:val="004D0588"/>
    <w:rsid w:val="004D158B"/>
    <w:rsid w:val="004D1A3B"/>
    <w:rsid w:val="004D1ADF"/>
    <w:rsid w:val="004D1BE8"/>
    <w:rsid w:val="004D2012"/>
    <w:rsid w:val="004D20F5"/>
    <w:rsid w:val="004D24DF"/>
    <w:rsid w:val="004D2C83"/>
    <w:rsid w:val="004D2F89"/>
    <w:rsid w:val="004D322A"/>
    <w:rsid w:val="004D3333"/>
    <w:rsid w:val="004D3A96"/>
    <w:rsid w:val="004D400F"/>
    <w:rsid w:val="004D4238"/>
    <w:rsid w:val="004D4308"/>
    <w:rsid w:val="004D4378"/>
    <w:rsid w:val="004D4962"/>
    <w:rsid w:val="004D4E4C"/>
    <w:rsid w:val="004D4F14"/>
    <w:rsid w:val="004D5E9A"/>
    <w:rsid w:val="004D67F9"/>
    <w:rsid w:val="004D6894"/>
    <w:rsid w:val="004D6FB2"/>
    <w:rsid w:val="004D7936"/>
    <w:rsid w:val="004D7CE2"/>
    <w:rsid w:val="004E021E"/>
    <w:rsid w:val="004E0923"/>
    <w:rsid w:val="004E0DE4"/>
    <w:rsid w:val="004E1377"/>
    <w:rsid w:val="004E199C"/>
    <w:rsid w:val="004E1FD3"/>
    <w:rsid w:val="004E2D7C"/>
    <w:rsid w:val="004E2F87"/>
    <w:rsid w:val="004E379C"/>
    <w:rsid w:val="004E3905"/>
    <w:rsid w:val="004E39B4"/>
    <w:rsid w:val="004E4273"/>
    <w:rsid w:val="004E46A8"/>
    <w:rsid w:val="004E4CCF"/>
    <w:rsid w:val="004E5298"/>
    <w:rsid w:val="004E5B97"/>
    <w:rsid w:val="004E672C"/>
    <w:rsid w:val="004E684F"/>
    <w:rsid w:val="004F043E"/>
    <w:rsid w:val="004F14AA"/>
    <w:rsid w:val="004F17AE"/>
    <w:rsid w:val="004F1C8A"/>
    <w:rsid w:val="004F2390"/>
    <w:rsid w:val="004F2BF6"/>
    <w:rsid w:val="004F3CFD"/>
    <w:rsid w:val="004F470D"/>
    <w:rsid w:val="004F4B8E"/>
    <w:rsid w:val="004F5684"/>
    <w:rsid w:val="004F56D2"/>
    <w:rsid w:val="004F575D"/>
    <w:rsid w:val="004F5BE1"/>
    <w:rsid w:val="004F5C71"/>
    <w:rsid w:val="004F7583"/>
    <w:rsid w:val="004F75F5"/>
    <w:rsid w:val="004F7878"/>
    <w:rsid w:val="0050031F"/>
    <w:rsid w:val="00500C1B"/>
    <w:rsid w:val="00502AEC"/>
    <w:rsid w:val="00502BAB"/>
    <w:rsid w:val="005034A4"/>
    <w:rsid w:val="00503AC3"/>
    <w:rsid w:val="00504045"/>
    <w:rsid w:val="005049D7"/>
    <w:rsid w:val="00504B54"/>
    <w:rsid w:val="00504D1D"/>
    <w:rsid w:val="005053ED"/>
    <w:rsid w:val="0050590B"/>
    <w:rsid w:val="00505FF2"/>
    <w:rsid w:val="00506216"/>
    <w:rsid w:val="005069D2"/>
    <w:rsid w:val="00506A0B"/>
    <w:rsid w:val="00506E80"/>
    <w:rsid w:val="005071F4"/>
    <w:rsid w:val="00507FEF"/>
    <w:rsid w:val="00511221"/>
    <w:rsid w:val="00511C0B"/>
    <w:rsid w:val="005121E7"/>
    <w:rsid w:val="00512E17"/>
    <w:rsid w:val="0051318E"/>
    <w:rsid w:val="00514684"/>
    <w:rsid w:val="00514699"/>
    <w:rsid w:val="00514F10"/>
    <w:rsid w:val="00514F8D"/>
    <w:rsid w:val="005150D0"/>
    <w:rsid w:val="00515CE8"/>
    <w:rsid w:val="005171BA"/>
    <w:rsid w:val="005172FB"/>
    <w:rsid w:val="005179F3"/>
    <w:rsid w:val="00517D2F"/>
    <w:rsid w:val="00520592"/>
    <w:rsid w:val="005211C1"/>
    <w:rsid w:val="0052157D"/>
    <w:rsid w:val="00521BFD"/>
    <w:rsid w:val="0052227E"/>
    <w:rsid w:val="0052236F"/>
    <w:rsid w:val="00524230"/>
    <w:rsid w:val="0052428B"/>
    <w:rsid w:val="00524D51"/>
    <w:rsid w:val="00526621"/>
    <w:rsid w:val="00530673"/>
    <w:rsid w:val="00530A86"/>
    <w:rsid w:val="00531EE9"/>
    <w:rsid w:val="005322D4"/>
    <w:rsid w:val="00532E94"/>
    <w:rsid w:val="0053326F"/>
    <w:rsid w:val="005333B6"/>
    <w:rsid w:val="00534913"/>
    <w:rsid w:val="00534E72"/>
    <w:rsid w:val="00534EA4"/>
    <w:rsid w:val="00535498"/>
    <w:rsid w:val="00535AA1"/>
    <w:rsid w:val="00535CFA"/>
    <w:rsid w:val="0053609C"/>
    <w:rsid w:val="005362F7"/>
    <w:rsid w:val="0053677A"/>
    <w:rsid w:val="00536898"/>
    <w:rsid w:val="00536A91"/>
    <w:rsid w:val="00536F69"/>
    <w:rsid w:val="005372F7"/>
    <w:rsid w:val="00537AF8"/>
    <w:rsid w:val="00537B0C"/>
    <w:rsid w:val="00537B44"/>
    <w:rsid w:val="00540279"/>
    <w:rsid w:val="00540968"/>
    <w:rsid w:val="005414D7"/>
    <w:rsid w:val="00541BB6"/>
    <w:rsid w:val="00541C4E"/>
    <w:rsid w:val="00542D23"/>
    <w:rsid w:val="005440C8"/>
    <w:rsid w:val="0054448E"/>
    <w:rsid w:val="005456AE"/>
    <w:rsid w:val="00546490"/>
    <w:rsid w:val="00546694"/>
    <w:rsid w:val="00546AF2"/>
    <w:rsid w:val="00547090"/>
    <w:rsid w:val="005471E0"/>
    <w:rsid w:val="005477F2"/>
    <w:rsid w:val="005479AF"/>
    <w:rsid w:val="00547B36"/>
    <w:rsid w:val="00551220"/>
    <w:rsid w:val="00551A13"/>
    <w:rsid w:val="00551A19"/>
    <w:rsid w:val="00552363"/>
    <w:rsid w:val="00554B61"/>
    <w:rsid w:val="0055590C"/>
    <w:rsid w:val="0055631F"/>
    <w:rsid w:val="00556DAD"/>
    <w:rsid w:val="005574BE"/>
    <w:rsid w:val="005574F9"/>
    <w:rsid w:val="005577E7"/>
    <w:rsid w:val="005600DE"/>
    <w:rsid w:val="005605A0"/>
    <w:rsid w:val="005618D7"/>
    <w:rsid w:val="0056228C"/>
    <w:rsid w:val="0056280B"/>
    <w:rsid w:val="0056293B"/>
    <w:rsid w:val="00562BED"/>
    <w:rsid w:val="0056369A"/>
    <w:rsid w:val="005636A3"/>
    <w:rsid w:val="00563F4A"/>
    <w:rsid w:val="00564187"/>
    <w:rsid w:val="00564676"/>
    <w:rsid w:val="0056487F"/>
    <w:rsid w:val="00564CCF"/>
    <w:rsid w:val="00565174"/>
    <w:rsid w:val="0056570C"/>
    <w:rsid w:val="00566C48"/>
    <w:rsid w:val="00567219"/>
    <w:rsid w:val="0056755C"/>
    <w:rsid w:val="0056770E"/>
    <w:rsid w:val="00567891"/>
    <w:rsid w:val="00571BB0"/>
    <w:rsid w:val="005724C9"/>
    <w:rsid w:val="00574108"/>
    <w:rsid w:val="00574A4D"/>
    <w:rsid w:val="00574FF6"/>
    <w:rsid w:val="005752C3"/>
    <w:rsid w:val="00575327"/>
    <w:rsid w:val="0057574E"/>
    <w:rsid w:val="00576083"/>
    <w:rsid w:val="00576127"/>
    <w:rsid w:val="00576C75"/>
    <w:rsid w:val="00576FE3"/>
    <w:rsid w:val="0057711D"/>
    <w:rsid w:val="0057791A"/>
    <w:rsid w:val="00577F5A"/>
    <w:rsid w:val="00580508"/>
    <w:rsid w:val="0058075D"/>
    <w:rsid w:val="00581942"/>
    <w:rsid w:val="00581C08"/>
    <w:rsid w:val="00582454"/>
    <w:rsid w:val="00582FD0"/>
    <w:rsid w:val="005832AB"/>
    <w:rsid w:val="005834E7"/>
    <w:rsid w:val="00583958"/>
    <w:rsid w:val="00583A70"/>
    <w:rsid w:val="00583DC0"/>
    <w:rsid w:val="0058448D"/>
    <w:rsid w:val="00584596"/>
    <w:rsid w:val="00584D45"/>
    <w:rsid w:val="005854B1"/>
    <w:rsid w:val="00585641"/>
    <w:rsid w:val="00585DCD"/>
    <w:rsid w:val="00587309"/>
    <w:rsid w:val="00587E1C"/>
    <w:rsid w:val="005900BD"/>
    <w:rsid w:val="00590169"/>
    <w:rsid w:val="0059046E"/>
    <w:rsid w:val="005904A3"/>
    <w:rsid w:val="005912E3"/>
    <w:rsid w:val="00593A59"/>
    <w:rsid w:val="00593B7E"/>
    <w:rsid w:val="00594193"/>
    <w:rsid w:val="0059483D"/>
    <w:rsid w:val="005953DB"/>
    <w:rsid w:val="0059597B"/>
    <w:rsid w:val="00595B55"/>
    <w:rsid w:val="00596000"/>
    <w:rsid w:val="0059601D"/>
    <w:rsid w:val="0059636D"/>
    <w:rsid w:val="005A038D"/>
    <w:rsid w:val="005A1658"/>
    <w:rsid w:val="005A18C4"/>
    <w:rsid w:val="005A1EC5"/>
    <w:rsid w:val="005A247B"/>
    <w:rsid w:val="005A29B3"/>
    <w:rsid w:val="005A2B71"/>
    <w:rsid w:val="005A3589"/>
    <w:rsid w:val="005A3B4D"/>
    <w:rsid w:val="005A4242"/>
    <w:rsid w:val="005A48C4"/>
    <w:rsid w:val="005A4E55"/>
    <w:rsid w:val="005A508C"/>
    <w:rsid w:val="005A7741"/>
    <w:rsid w:val="005A7AD6"/>
    <w:rsid w:val="005A7ADE"/>
    <w:rsid w:val="005A7B85"/>
    <w:rsid w:val="005A7FA7"/>
    <w:rsid w:val="005B0228"/>
    <w:rsid w:val="005B078A"/>
    <w:rsid w:val="005B0CCE"/>
    <w:rsid w:val="005B2A53"/>
    <w:rsid w:val="005B2A95"/>
    <w:rsid w:val="005B2B01"/>
    <w:rsid w:val="005B2EE4"/>
    <w:rsid w:val="005B30EE"/>
    <w:rsid w:val="005B3668"/>
    <w:rsid w:val="005B394A"/>
    <w:rsid w:val="005B39B8"/>
    <w:rsid w:val="005B3AC0"/>
    <w:rsid w:val="005B40DC"/>
    <w:rsid w:val="005B4320"/>
    <w:rsid w:val="005B484B"/>
    <w:rsid w:val="005B4A7B"/>
    <w:rsid w:val="005B4A8C"/>
    <w:rsid w:val="005B4C16"/>
    <w:rsid w:val="005B4EC6"/>
    <w:rsid w:val="005B4FE3"/>
    <w:rsid w:val="005B5A70"/>
    <w:rsid w:val="005B69BD"/>
    <w:rsid w:val="005B6A59"/>
    <w:rsid w:val="005B7B29"/>
    <w:rsid w:val="005C0402"/>
    <w:rsid w:val="005C0584"/>
    <w:rsid w:val="005C07C2"/>
    <w:rsid w:val="005C088A"/>
    <w:rsid w:val="005C0CE4"/>
    <w:rsid w:val="005C0D8E"/>
    <w:rsid w:val="005C106C"/>
    <w:rsid w:val="005C1353"/>
    <w:rsid w:val="005C199A"/>
    <w:rsid w:val="005C1CFA"/>
    <w:rsid w:val="005C2BBF"/>
    <w:rsid w:val="005C2F31"/>
    <w:rsid w:val="005C311B"/>
    <w:rsid w:val="005C3953"/>
    <w:rsid w:val="005C396C"/>
    <w:rsid w:val="005C39A0"/>
    <w:rsid w:val="005C4B67"/>
    <w:rsid w:val="005C4FC4"/>
    <w:rsid w:val="005C595B"/>
    <w:rsid w:val="005C6148"/>
    <w:rsid w:val="005C61C4"/>
    <w:rsid w:val="005C689B"/>
    <w:rsid w:val="005C6D97"/>
    <w:rsid w:val="005C6FBC"/>
    <w:rsid w:val="005C709F"/>
    <w:rsid w:val="005C7B11"/>
    <w:rsid w:val="005D08B6"/>
    <w:rsid w:val="005D0EB2"/>
    <w:rsid w:val="005D0FED"/>
    <w:rsid w:val="005D1974"/>
    <w:rsid w:val="005D1A88"/>
    <w:rsid w:val="005D249B"/>
    <w:rsid w:val="005D2557"/>
    <w:rsid w:val="005D2BF9"/>
    <w:rsid w:val="005D30E6"/>
    <w:rsid w:val="005D38A6"/>
    <w:rsid w:val="005D3FA8"/>
    <w:rsid w:val="005D4A9E"/>
    <w:rsid w:val="005D5243"/>
    <w:rsid w:val="005D534C"/>
    <w:rsid w:val="005D57EA"/>
    <w:rsid w:val="005D5895"/>
    <w:rsid w:val="005D5E39"/>
    <w:rsid w:val="005D5E4F"/>
    <w:rsid w:val="005D6758"/>
    <w:rsid w:val="005D6C35"/>
    <w:rsid w:val="005D6FD3"/>
    <w:rsid w:val="005D7F5A"/>
    <w:rsid w:val="005E0764"/>
    <w:rsid w:val="005E0D0F"/>
    <w:rsid w:val="005E1C56"/>
    <w:rsid w:val="005E1E41"/>
    <w:rsid w:val="005E2353"/>
    <w:rsid w:val="005E266A"/>
    <w:rsid w:val="005E2B89"/>
    <w:rsid w:val="005E3AB0"/>
    <w:rsid w:val="005E3B55"/>
    <w:rsid w:val="005E419C"/>
    <w:rsid w:val="005E5DBF"/>
    <w:rsid w:val="005E63AF"/>
    <w:rsid w:val="005E6418"/>
    <w:rsid w:val="005E69CC"/>
    <w:rsid w:val="005E6E64"/>
    <w:rsid w:val="005E71A7"/>
    <w:rsid w:val="005E7290"/>
    <w:rsid w:val="005E74C6"/>
    <w:rsid w:val="005E7636"/>
    <w:rsid w:val="005E76B6"/>
    <w:rsid w:val="005E77F3"/>
    <w:rsid w:val="005E7A00"/>
    <w:rsid w:val="005F05B3"/>
    <w:rsid w:val="005F116B"/>
    <w:rsid w:val="005F1992"/>
    <w:rsid w:val="005F25F3"/>
    <w:rsid w:val="005F2CBB"/>
    <w:rsid w:val="005F30F0"/>
    <w:rsid w:val="005F4213"/>
    <w:rsid w:val="005F4BD6"/>
    <w:rsid w:val="005F4F4D"/>
    <w:rsid w:val="005F4F8B"/>
    <w:rsid w:val="005F50F7"/>
    <w:rsid w:val="005F5A3E"/>
    <w:rsid w:val="005F61A7"/>
    <w:rsid w:val="005F67B0"/>
    <w:rsid w:val="005F6835"/>
    <w:rsid w:val="005F6C9C"/>
    <w:rsid w:val="005F6E0B"/>
    <w:rsid w:val="006005B3"/>
    <w:rsid w:val="006009C6"/>
    <w:rsid w:val="00600B42"/>
    <w:rsid w:val="00600C9D"/>
    <w:rsid w:val="006018F5"/>
    <w:rsid w:val="00602913"/>
    <w:rsid w:val="00603E3C"/>
    <w:rsid w:val="00604333"/>
    <w:rsid w:val="00604A72"/>
    <w:rsid w:val="00604B76"/>
    <w:rsid w:val="00604F0A"/>
    <w:rsid w:val="006051BB"/>
    <w:rsid w:val="00605297"/>
    <w:rsid w:val="0060540F"/>
    <w:rsid w:val="0060559B"/>
    <w:rsid w:val="00605890"/>
    <w:rsid w:val="006079B8"/>
    <w:rsid w:val="00607DC3"/>
    <w:rsid w:val="006106DE"/>
    <w:rsid w:val="0061072B"/>
    <w:rsid w:val="0061101F"/>
    <w:rsid w:val="00611ABD"/>
    <w:rsid w:val="006128BE"/>
    <w:rsid w:val="0061303D"/>
    <w:rsid w:val="0061338F"/>
    <w:rsid w:val="006136E6"/>
    <w:rsid w:val="00614043"/>
    <w:rsid w:val="006142BE"/>
    <w:rsid w:val="00614743"/>
    <w:rsid w:val="00615125"/>
    <w:rsid w:val="00615A6F"/>
    <w:rsid w:val="00615FAD"/>
    <w:rsid w:val="00616682"/>
    <w:rsid w:val="006167CF"/>
    <w:rsid w:val="00616ACF"/>
    <w:rsid w:val="00617269"/>
    <w:rsid w:val="00617588"/>
    <w:rsid w:val="00617A6B"/>
    <w:rsid w:val="00617AEA"/>
    <w:rsid w:val="00617EF3"/>
    <w:rsid w:val="00617F69"/>
    <w:rsid w:val="00621173"/>
    <w:rsid w:val="006219CB"/>
    <w:rsid w:val="00621E66"/>
    <w:rsid w:val="00621F09"/>
    <w:rsid w:val="00622A23"/>
    <w:rsid w:val="00622CFF"/>
    <w:rsid w:val="00624E01"/>
    <w:rsid w:val="00625973"/>
    <w:rsid w:val="00625B58"/>
    <w:rsid w:val="006274AB"/>
    <w:rsid w:val="00627947"/>
    <w:rsid w:val="00627B30"/>
    <w:rsid w:val="00627F84"/>
    <w:rsid w:val="00627FC9"/>
    <w:rsid w:val="006300B3"/>
    <w:rsid w:val="006303D9"/>
    <w:rsid w:val="0063085F"/>
    <w:rsid w:val="00630F25"/>
    <w:rsid w:val="00631B6E"/>
    <w:rsid w:val="00632413"/>
    <w:rsid w:val="00632C85"/>
    <w:rsid w:val="00632D69"/>
    <w:rsid w:val="0063436F"/>
    <w:rsid w:val="006344F0"/>
    <w:rsid w:val="00635F88"/>
    <w:rsid w:val="00635FB8"/>
    <w:rsid w:val="00636303"/>
    <w:rsid w:val="0063687C"/>
    <w:rsid w:val="00636A6A"/>
    <w:rsid w:val="006372F7"/>
    <w:rsid w:val="0064037F"/>
    <w:rsid w:val="00640F6C"/>
    <w:rsid w:val="00641575"/>
    <w:rsid w:val="006419AB"/>
    <w:rsid w:val="00641AE3"/>
    <w:rsid w:val="00641C14"/>
    <w:rsid w:val="00641DE9"/>
    <w:rsid w:val="00641E41"/>
    <w:rsid w:val="00642CF3"/>
    <w:rsid w:val="00642DAB"/>
    <w:rsid w:val="00643099"/>
    <w:rsid w:val="0064332F"/>
    <w:rsid w:val="006434BE"/>
    <w:rsid w:val="00643C3A"/>
    <w:rsid w:val="00644624"/>
    <w:rsid w:val="00644FC3"/>
    <w:rsid w:val="00645135"/>
    <w:rsid w:val="006451A3"/>
    <w:rsid w:val="0064536B"/>
    <w:rsid w:val="00645974"/>
    <w:rsid w:val="00645D00"/>
    <w:rsid w:val="00645FAF"/>
    <w:rsid w:val="00646641"/>
    <w:rsid w:val="006468DC"/>
    <w:rsid w:val="006472FE"/>
    <w:rsid w:val="006508C7"/>
    <w:rsid w:val="006508E7"/>
    <w:rsid w:val="00650D56"/>
    <w:rsid w:val="00652439"/>
    <w:rsid w:val="00653C1E"/>
    <w:rsid w:val="0065532B"/>
    <w:rsid w:val="0065604D"/>
    <w:rsid w:val="00656FC6"/>
    <w:rsid w:val="006579AA"/>
    <w:rsid w:val="00657A78"/>
    <w:rsid w:val="0066106B"/>
    <w:rsid w:val="006612C5"/>
    <w:rsid w:val="006613CC"/>
    <w:rsid w:val="00661CB5"/>
    <w:rsid w:val="00661D1B"/>
    <w:rsid w:val="00662442"/>
    <w:rsid w:val="00662DEE"/>
    <w:rsid w:val="0066344A"/>
    <w:rsid w:val="00664C04"/>
    <w:rsid w:val="0066502C"/>
    <w:rsid w:val="00665776"/>
    <w:rsid w:val="00665FB1"/>
    <w:rsid w:val="00666ACD"/>
    <w:rsid w:val="0066724B"/>
    <w:rsid w:val="0066739A"/>
    <w:rsid w:val="00667A3E"/>
    <w:rsid w:val="00667F89"/>
    <w:rsid w:val="0067083F"/>
    <w:rsid w:val="00670DF0"/>
    <w:rsid w:val="00671114"/>
    <w:rsid w:val="006713FE"/>
    <w:rsid w:val="0067156A"/>
    <w:rsid w:val="006719D0"/>
    <w:rsid w:val="00671D5D"/>
    <w:rsid w:val="0067250F"/>
    <w:rsid w:val="006732C6"/>
    <w:rsid w:val="0067375A"/>
    <w:rsid w:val="006744CD"/>
    <w:rsid w:val="00674920"/>
    <w:rsid w:val="0067518B"/>
    <w:rsid w:val="006751D8"/>
    <w:rsid w:val="0067556E"/>
    <w:rsid w:val="006757F5"/>
    <w:rsid w:val="00676727"/>
    <w:rsid w:val="00676BF3"/>
    <w:rsid w:val="006772E6"/>
    <w:rsid w:val="006778E7"/>
    <w:rsid w:val="00680284"/>
    <w:rsid w:val="0068142E"/>
    <w:rsid w:val="006818F2"/>
    <w:rsid w:val="006819AD"/>
    <w:rsid w:val="006825AE"/>
    <w:rsid w:val="00682E42"/>
    <w:rsid w:val="00683247"/>
    <w:rsid w:val="00683996"/>
    <w:rsid w:val="00683D20"/>
    <w:rsid w:val="0068471C"/>
    <w:rsid w:val="00684968"/>
    <w:rsid w:val="00684975"/>
    <w:rsid w:val="00685A10"/>
    <w:rsid w:val="00685D29"/>
    <w:rsid w:val="00685E23"/>
    <w:rsid w:val="00686166"/>
    <w:rsid w:val="006869EC"/>
    <w:rsid w:val="006873D3"/>
    <w:rsid w:val="00687E00"/>
    <w:rsid w:val="00690081"/>
    <w:rsid w:val="006908B4"/>
    <w:rsid w:val="0069095C"/>
    <w:rsid w:val="00690EC2"/>
    <w:rsid w:val="00691D99"/>
    <w:rsid w:val="00693190"/>
    <w:rsid w:val="00693DBD"/>
    <w:rsid w:val="006946E2"/>
    <w:rsid w:val="00694701"/>
    <w:rsid w:val="00694E9D"/>
    <w:rsid w:val="006951F7"/>
    <w:rsid w:val="006958BD"/>
    <w:rsid w:val="00695DBC"/>
    <w:rsid w:val="00695E9E"/>
    <w:rsid w:val="00695EE9"/>
    <w:rsid w:val="00696730"/>
    <w:rsid w:val="00696749"/>
    <w:rsid w:val="006967A9"/>
    <w:rsid w:val="00696AF8"/>
    <w:rsid w:val="00697403"/>
    <w:rsid w:val="00697AE8"/>
    <w:rsid w:val="00697CC0"/>
    <w:rsid w:val="00697FA4"/>
    <w:rsid w:val="006A037D"/>
    <w:rsid w:val="006A0517"/>
    <w:rsid w:val="006A06BC"/>
    <w:rsid w:val="006A0B8F"/>
    <w:rsid w:val="006A0F63"/>
    <w:rsid w:val="006A15E8"/>
    <w:rsid w:val="006A1CE0"/>
    <w:rsid w:val="006A1E50"/>
    <w:rsid w:val="006A3A18"/>
    <w:rsid w:val="006A456C"/>
    <w:rsid w:val="006A4704"/>
    <w:rsid w:val="006A4AEF"/>
    <w:rsid w:val="006A4B24"/>
    <w:rsid w:val="006A6A25"/>
    <w:rsid w:val="006A6A46"/>
    <w:rsid w:val="006A6C53"/>
    <w:rsid w:val="006A72C8"/>
    <w:rsid w:val="006A73A5"/>
    <w:rsid w:val="006B013B"/>
    <w:rsid w:val="006B044E"/>
    <w:rsid w:val="006B04E5"/>
    <w:rsid w:val="006B0F4D"/>
    <w:rsid w:val="006B11D7"/>
    <w:rsid w:val="006B2251"/>
    <w:rsid w:val="006B28BE"/>
    <w:rsid w:val="006B2C0C"/>
    <w:rsid w:val="006B32A1"/>
    <w:rsid w:val="006B378E"/>
    <w:rsid w:val="006B3A0D"/>
    <w:rsid w:val="006B3BEB"/>
    <w:rsid w:val="006B452E"/>
    <w:rsid w:val="006B4C39"/>
    <w:rsid w:val="006B4E67"/>
    <w:rsid w:val="006B59D0"/>
    <w:rsid w:val="006B6092"/>
    <w:rsid w:val="006B6B2D"/>
    <w:rsid w:val="006B747C"/>
    <w:rsid w:val="006B76EA"/>
    <w:rsid w:val="006C0224"/>
    <w:rsid w:val="006C0FEE"/>
    <w:rsid w:val="006C11EC"/>
    <w:rsid w:val="006C1E04"/>
    <w:rsid w:val="006C229A"/>
    <w:rsid w:val="006C27FD"/>
    <w:rsid w:val="006C2D6E"/>
    <w:rsid w:val="006C2D90"/>
    <w:rsid w:val="006C2DE1"/>
    <w:rsid w:val="006C2F69"/>
    <w:rsid w:val="006C38E7"/>
    <w:rsid w:val="006C3BDB"/>
    <w:rsid w:val="006C477D"/>
    <w:rsid w:val="006C4988"/>
    <w:rsid w:val="006C4AAB"/>
    <w:rsid w:val="006C4B08"/>
    <w:rsid w:val="006C5236"/>
    <w:rsid w:val="006C54A4"/>
    <w:rsid w:val="006C61C6"/>
    <w:rsid w:val="006C648E"/>
    <w:rsid w:val="006C68CC"/>
    <w:rsid w:val="006C6CFE"/>
    <w:rsid w:val="006C6E47"/>
    <w:rsid w:val="006C7757"/>
    <w:rsid w:val="006C7F99"/>
    <w:rsid w:val="006D030C"/>
    <w:rsid w:val="006D0595"/>
    <w:rsid w:val="006D0F45"/>
    <w:rsid w:val="006D12D2"/>
    <w:rsid w:val="006D14FF"/>
    <w:rsid w:val="006D1AFF"/>
    <w:rsid w:val="006D2002"/>
    <w:rsid w:val="006D268D"/>
    <w:rsid w:val="006D3821"/>
    <w:rsid w:val="006D3C1E"/>
    <w:rsid w:val="006D4560"/>
    <w:rsid w:val="006D4A4F"/>
    <w:rsid w:val="006D52E8"/>
    <w:rsid w:val="006D5938"/>
    <w:rsid w:val="006D5A62"/>
    <w:rsid w:val="006D5BB0"/>
    <w:rsid w:val="006D633E"/>
    <w:rsid w:val="006D67F5"/>
    <w:rsid w:val="006E077B"/>
    <w:rsid w:val="006E0C74"/>
    <w:rsid w:val="006E0F9C"/>
    <w:rsid w:val="006E3684"/>
    <w:rsid w:val="006E3D03"/>
    <w:rsid w:val="006E46F4"/>
    <w:rsid w:val="006E54F9"/>
    <w:rsid w:val="006E6146"/>
    <w:rsid w:val="006E67F9"/>
    <w:rsid w:val="006E6A8F"/>
    <w:rsid w:val="006E6FC5"/>
    <w:rsid w:val="006E7293"/>
    <w:rsid w:val="006E7934"/>
    <w:rsid w:val="006F0381"/>
    <w:rsid w:val="006F0AE7"/>
    <w:rsid w:val="006F0E1F"/>
    <w:rsid w:val="006F17FE"/>
    <w:rsid w:val="006F1B3A"/>
    <w:rsid w:val="006F1EA2"/>
    <w:rsid w:val="006F2463"/>
    <w:rsid w:val="006F2734"/>
    <w:rsid w:val="006F2AC1"/>
    <w:rsid w:val="006F2AEE"/>
    <w:rsid w:val="006F2BF4"/>
    <w:rsid w:val="006F38D5"/>
    <w:rsid w:val="006F4149"/>
    <w:rsid w:val="006F4445"/>
    <w:rsid w:val="006F4600"/>
    <w:rsid w:val="006F4878"/>
    <w:rsid w:val="006F49E1"/>
    <w:rsid w:val="006F4AD5"/>
    <w:rsid w:val="006F4FA7"/>
    <w:rsid w:val="006F5264"/>
    <w:rsid w:val="006F6215"/>
    <w:rsid w:val="006F6857"/>
    <w:rsid w:val="006F690E"/>
    <w:rsid w:val="006F6B03"/>
    <w:rsid w:val="006F6F10"/>
    <w:rsid w:val="006F73DD"/>
    <w:rsid w:val="007000BF"/>
    <w:rsid w:val="007003A9"/>
    <w:rsid w:val="00700C40"/>
    <w:rsid w:val="00700DA0"/>
    <w:rsid w:val="007019D7"/>
    <w:rsid w:val="00701AE9"/>
    <w:rsid w:val="00701FAB"/>
    <w:rsid w:val="00703448"/>
    <w:rsid w:val="007039E6"/>
    <w:rsid w:val="00703B43"/>
    <w:rsid w:val="007048FD"/>
    <w:rsid w:val="007054DC"/>
    <w:rsid w:val="00705B61"/>
    <w:rsid w:val="007060FD"/>
    <w:rsid w:val="00706A03"/>
    <w:rsid w:val="00706C61"/>
    <w:rsid w:val="00706FC0"/>
    <w:rsid w:val="00707C53"/>
    <w:rsid w:val="00710E2C"/>
    <w:rsid w:val="007113FF"/>
    <w:rsid w:val="00712372"/>
    <w:rsid w:val="007128D4"/>
    <w:rsid w:val="00712929"/>
    <w:rsid w:val="00712CE1"/>
    <w:rsid w:val="00712E88"/>
    <w:rsid w:val="007131FB"/>
    <w:rsid w:val="00713206"/>
    <w:rsid w:val="00713289"/>
    <w:rsid w:val="007136CE"/>
    <w:rsid w:val="007136E5"/>
    <w:rsid w:val="007138A4"/>
    <w:rsid w:val="00713ED9"/>
    <w:rsid w:val="0071429D"/>
    <w:rsid w:val="00714B41"/>
    <w:rsid w:val="00715242"/>
    <w:rsid w:val="007153BF"/>
    <w:rsid w:val="007157A6"/>
    <w:rsid w:val="00716038"/>
    <w:rsid w:val="0071635D"/>
    <w:rsid w:val="00716896"/>
    <w:rsid w:val="007174CA"/>
    <w:rsid w:val="007179E3"/>
    <w:rsid w:val="00717A75"/>
    <w:rsid w:val="00717B4D"/>
    <w:rsid w:val="0072013B"/>
    <w:rsid w:val="00721804"/>
    <w:rsid w:val="00721C15"/>
    <w:rsid w:val="00721D77"/>
    <w:rsid w:val="0072287D"/>
    <w:rsid w:val="00722C3C"/>
    <w:rsid w:val="00723CB0"/>
    <w:rsid w:val="0072431A"/>
    <w:rsid w:val="00725097"/>
    <w:rsid w:val="00725390"/>
    <w:rsid w:val="0072543B"/>
    <w:rsid w:val="00726D7B"/>
    <w:rsid w:val="00726EEC"/>
    <w:rsid w:val="00726F53"/>
    <w:rsid w:val="00727408"/>
    <w:rsid w:val="007274E9"/>
    <w:rsid w:val="007275F1"/>
    <w:rsid w:val="0072764F"/>
    <w:rsid w:val="00727A59"/>
    <w:rsid w:val="00730062"/>
    <w:rsid w:val="0073086E"/>
    <w:rsid w:val="0073196E"/>
    <w:rsid w:val="00731A1C"/>
    <w:rsid w:val="0073227B"/>
    <w:rsid w:val="00732643"/>
    <w:rsid w:val="00732BF0"/>
    <w:rsid w:val="00733238"/>
    <w:rsid w:val="0073338B"/>
    <w:rsid w:val="0073361D"/>
    <w:rsid w:val="00733914"/>
    <w:rsid w:val="007340EB"/>
    <w:rsid w:val="00734463"/>
    <w:rsid w:val="007356FB"/>
    <w:rsid w:val="00735B5D"/>
    <w:rsid w:val="00735C6D"/>
    <w:rsid w:val="007368CB"/>
    <w:rsid w:val="00737459"/>
    <w:rsid w:val="00737C3B"/>
    <w:rsid w:val="0074075E"/>
    <w:rsid w:val="00740CEE"/>
    <w:rsid w:val="007412BE"/>
    <w:rsid w:val="007417B0"/>
    <w:rsid w:val="00741835"/>
    <w:rsid w:val="00741FF3"/>
    <w:rsid w:val="007430A8"/>
    <w:rsid w:val="007431C7"/>
    <w:rsid w:val="007431FA"/>
    <w:rsid w:val="00743A2E"/>
    <w:rsid w:val="00743A69"/>
    <w:rsid w:val="00743C67"/>
    <w:rsid w:val="00743E11"/>
    <w:rsid w:val="00744464"/>
    <w:rsid w:val="00744CDC"/>
    <w:rsid w:val="00744E79"/>
    <w:rsid w:val="00745C76"/>
    <w:rsid w:val="00746301"/>
    <w:rsid w:val="007465D5"/>
    <w:rsid w:val="007468C1"/>
    <w:rsid w:val="00746D96"/>
    <w:rsid w:val="0074780E"/>
    <w:rsid w:val="00747F0E"/>
    <w:rsid w:val="0075060E"/>
    <w:rsid w:val="00750814"/>
    <w:rsid w:val="0075081D"/>
    <w:rsid w:val="00750DB6"/>
    <w:rsid w:val="00750ECD"/>
    <w:rsid w:val="007516CA"/>
    <w:rsid w:val="007519DC"/>
    <w:rsid w:val="00752095"/>
    <w:rsid w:val="007529E7"/>
    <w:rsid w:val="00752A32"/>
    <w:rsid w:val="00752D51"/>
    <w:rsid w:val="00753301"/>
    <w:rsid w:val="00754479"/>
    <w:rsid w:val="00754675"/>
    <w:rsid w:val="00755A4F"/>
    <w:rsid w:val="007560DE"/>
    <w:rsid w:val="00757895"/>
    <w:rsid w:val="00760143"/>
    <w:rsid w:val="0076014F"/>
    <w:rsid w:val="00760353"/>
    <w:rsid w:val="007603F8"/>
    <w:rsid w:val="00760A52"/>
    <w:rsid w:val="00762281"/>
    <w:rsid w:val="00762C12"/>
    <w:rsid w:val="00763C30"/>
    <w:rsid w:val="007642A1"/>
    <w:rsid w:val="00764378"/>
    <w:rsid w:val="00764EE3"/>
    <w:rsid w:val="0076521A"/>
    <w:rsid w:val="0076527C"/>
    <w:rsid w:val="0076550D"/>
    <w:rsid w:val="00765CBD"/>
    <w:rsid w:val="00766B33"/>
    <w:rsid w:val="00766B83"/>
    <w:rsid w:val="00771645"/>
    <w:rsid w:val="00771CA1"/>
    <w:rsid w:val="007730A6"/>
    <w:rsid w:val="00773241"/>
    <w:rsid w:val="007734B1"/>
    <w:rsid w:val="007734DE"/>
    <w:rsid w:val="007744D9"/>
    <w:rsid w:val="00775792"/>
    <w:rsid w:val="00775DA0"/>
    <w:rsid w:val="00776B79"/>
    <w:rsid w:val="00776C41"/>
    <w:rsid w:val="00777285"/>
    <w:rsid w:val="00777888"/>
    <w:rsid w:val="00777EE7"/>
    <w:rsid w:val="007806FA"/>
    <w:rsid w:val="00780D5C"/>
    <w:rsid w:val="007813D2"/>
    <w:rsid w:val="007814D9"/>
    <w:rsid w:val="007817AB"/>
    <w:rsid w:val="0078181C"/>
    <w:rsid w:val="00781826"/>
    <w:rsid w:val="00781FA5"/>
    <w:rsid w:val="007825C4"/>
    <w:rsid w:val="00782901"/>
    <w:rsid w:val="00782AF4"/>
    <w:rsid w:val="00782C1D"/>
    <w:rsid w:val="007833C2"/>
    <w:rsid w:val="0078602C"/>
    <w:rsid w:val="007860BB"/>
    <w:rsid w:val="007864CA"/>
    <w:rsid w:val="00786691"/>
    <w:rsid w:val="00786A1B"/>
    <w:rsid w:val="00786CE0"/>
    <w:rsid w:val="00787E3B"/>
    <w:rsid w:val="00791157"/>
    <w:rsid w:val="007911E8"/>
    <w:rsid w:val="00791503"/>
    <w:rsid w:val="007915F4"/>
    <w:rsid w:val="00792631"/>
    <w:rsid w:val="0079313E"/>
    <w:rsid w:val="00793750"/>
    <w:rsid w:val="00793C13"/>
    <w:rsid w:val="00793C57"/>
    <w:rsid w:val="0079401B"/>
    <w:rsid w:val="00794DA4"/>
    <w:rsid w:val="00795132"/>
    <w:rsid w:val="00795323"/>
    <w:rsid w:val="007962A2"/>
    <w:rsid w:val="00796625"/>
    <w:rsid w:val="007966A2"/>
    <w:rsid w:val="00797086"/>
    <w:rsid w:val="007A19AB"/>
    <w:rsid w:val="007A1AB2"/>
    <w:rsid w:val="007A1EFD"/>
    <w:rsid w:val="007A2468"/>
    <w:rsid w:val="007A38D8"/>
    <w:rsid w:val="007A4051"/>
    <w:rsid w:val="007A45CA"/>
    <w:rsid w:val="007A5A93"/>
    <w:rsid w:val="007A5F2D"/>
    <w:rsid w:val="007A63BD"/>
    <w:rsid w:val="007A695A"/>
    <w:rsid w:val="007A6B37"/>
    <w:rsid w:val="007A6BF5"/>
    <w:rsid w:val="007A7180"/>
    <w:rsid w:val="007A729D"/>
    <w:rsid w:val="007A7798"/>
    <w:rsid w:val="007A7E14"/>
    <w:rsid w:val="007B00C1"/>
    <w:rsid w:val="007B0117"/>
    <w:rsid w:val="007B0B62"/>
    <w:rsid w:val="007B0CDB"/>
    <w:rsid w:val="007B1C26"/>
    <w:rsid w:val="007B1EBD"/>
    <w:rsid w:val="007B2335"/>
    <w:rsid w:val="007B309D"/>
    <w:rsid w:val="007B3215"/>
    <w:rsid w:val="007B432A"/>
    <w:rsid w:val="007B475D"/>
    <w:rsid w:val="007B4A50"/>
    <w:rsid w:val="007B5324"/>
    <w:rsid w:val="007B574F"/>
    <w:rsid w:val="007B6220"/>
    <w:rsid w:val="007B6453"/>
    <w:rsid w:val="007B6B4F"/>
    <w:rsid w:val="007B7EE1"/>
    <w:rsid w:val="007C04CD"/>
    <w:rsid w:val="007C0627"/>
    <w:rsid w:val="007C0687"/>
    <w:rsid w:val="007C0B1A"/>
    <w:rsid w:val="007C1F4D"/>
    <w:rsid w:val="007C1F89"/>
    <w:rsid w:val="007C22B3"/>
    <w:rsid w:val="007C22D2"/>
    <w:rsid w:val="007C23FE"/>
    <w:rsid w:val="007C271A"/>
    <w:rsid w:val="007C34AE"/>
    <w:rsid w:val="007C3B4D"/>
    <w:rsid w:val="007C3B92"/>
    <w:rsid w:val="007C439A"/>
    <w:rsid w:val="007C4B6B"/>
    <w:rsid w:val="007C4B8A"/>
    <w:rsid w:val="007C4C42"/>
    <w:rsid w:val="007C68AB"/>
    <w:rsid w:val="007C7084"/>
    <w:rsid w:val="007C7202"/>
    <w:rsid w:val="007C798A"/>
    <w:rsid w:val="007C79A8"/>
    <w:rsid w:val="007C7B99"/>
    <w:rsid w:val="007C7ECB"/>
    <w:rsid w:val="007D06F7"/>
    <w:rsid w:val="007D1A46"/>
    <w:rsid w:val="007D28E1"/>
    <w:rsid w:val="007D30E6"/>
    <w:rsid w:val="007D32C4"/>
    <w:rsid w:val="007D472F"/>
    <w:rsid w:val="007D529B"/>
    <w:rsid w:val="007D54A9"/>
    <w:rsid w:val="007D57EC"/>
    <w:rsid w:val="007D5A64"/>
    <w:rsid w:val="007D5C6F"/>
    <w:rsid w:val="007D659A"/>
    <w:rsid w:val="007D66E3"/>
    <w:rsid w:val="007D6803"/>
    <w:rsid w:val="007D6EE0"/>
    <w:rsid w:val="007E0512"/>
    <w:rsid w:val="007E07C2"/>
    <w:rsid w:val="007E2A8A"/>
    <w:rsid w:val="007E2E6C"/>
    <w:rsid w:val="007E315D"/>
    <w:rsid w:val="007E31F8"/>
    <w:rsid w:val="007E3358"/>
    <w:rsid w:val="007E39E7"/>
    <w:rsid w:val="007E3B44"/>
    <w:rsid w:val="007E594E"/>
    <w:rsid w:val="007E6120"/>
    <w:rsid w:val="007E62B4"/>
    <w:rsid w:val="007E641D"/>
    <w:rsid w:val="007E6A6D"/>
    <w:rsid w:val="007E6CA7"/>
    <w:rsid w:val="007E7489"/>
    <w:rsid w:val="007E77B5"/>
    <w:rsid w:val="007E7CC0"/>
    <w:rsid w:val="007F05AB"/>
    <w:rsid w:val="007F0A26"/>
    <w:rsid w:val="007F0B95"/>
    <w:rsid w:val="007F1D47"/>
    <w:rsid w:val="007F2517"/>
    <w:rsid w:val="007F267F"/>
    <w:rsid w:val="007F2A46"/>
    <w:rsid w:val="007F319E"/>
    <w:rsid w:val="007F3495"/>
    <w:rsid w:val="007F3641"/>
    <w:rsid w:val="007F3B58"/>
    <w:rsid w:val="007F3BC4"/>
    <w:rsid w:val="007F3F51"/>
    <w:rsid w:val="007F46EF"/>
    <w:rsid w:val="007F4FA1"/>
    <w:rsid w:val="007F665E"/>
    <w:rsid w:val="007F6980"/>
    <w:rsid w:val="007F7AD6"/>
    <w:rsid w:val="007F7C2C"/>
    <w:rsid w:val="00800D03"/>
    <w:rsid w:val="00800E32"/>
    <w:rsid w:val="008019A8"/>
    <w:rsid w:val="00801B4D"/>
    <w:rsid w:val="00801F0E"/>
    <w:rsid w:val="00802921"/>
    <w:rsid w:val="00802ADA"/>
    <w:rsid w:val="00802C01"/>
    <w:rsid w:val="008030BD"/>
    <w:rsid w:val="00803A8B"/>
    <w:rsid w:val="00803B66"/>
    <w:rsid w:val="00803C47"/>
    <w:rsid w:val="008057CD"/>
    <w:rsid w:val="008058A8"/>
    <w:rsid w:val="00805DBF"/>
    <w:rsid w:val="00806084"/>
    <w:rsid w:val="00806384"/>
    <w:rsid w:val="0080646E"/>
    <w:rsid w:val="00806768"/>
    <w:rsid w:val="008067E8"/>
    <w:rsid w:val="0080773D"/>
    <w:rsid w:val="00807EE6"/>
    <w:rsid w:val="00810461"/>
    <w:rsid w:val="00810BC3"/>
    <w:rsid w:val="008110F5"/>
    <w:rsid w:val="008117A2"/>
    <w:rsid w:val="00812374"/>
    <w:rsid w:val="00812582"/>
    <w:rsid w:val="00813148"/>
    <w:rsid w:val="008140FF"/>
    <w:rsid w:val="00815496"/>
    <w:rsid w:val="00815689"/>
    <w:rsid w:val="008157D5"/>
    <w:rsid w:val="00816408"/>
    <w:rsid w:val="00816511"/>
    <w:rsid w:val="00816CD7"/>
    <w:rsid w:val="00817227"/>
    <w:rsid w:val="00820D76"/>
    <w:rsid w:val="00820F38"/>
    <w:rsid w:val="008213AD"/>
    <w:rsid w:val="00822B9D"/>
    <w:rsid w:val="00822E64"/>
    <w:rsid w:val="008237F4"/>
    <w:rsid w:val="00823DFB"/>
    <w:rsid w:val="0082496D"/>
    <w:rsid w:val="00825BDF"/>
    <w:rsid w:val="00825D4A"/>
    <w:rsid w:val="00826F6F"/>
    <w:rsid w:val="00827B98"/>
    <w:rsid w:val="00830816"/>
    <w:rsid w:val="008319F3"/>
    <w:rsid w:val="00831E33"/>
    <w:rsid w:val="00832019"/>
    <w:rsid w:val="008325B3"/>
    <w:rsid w:val="00832639"/>
    <w:rsid w:val="00833520"/>
    <w:rsid w:val="00833CE9"/>
    <w:rsid w:val="00834607"/>
    <w:rsid w:val="008356F1"/>
    <w:rsid w:val="00835862"/>
    <w:rsid w:val="008365ED"/>
    <w:rsid w:val="00837036"/>
    <w:rsid w:val="00837AB7"/>
    <w:rsid w:val="008401BA"/>
    <w:rsid w:val="00840AAC"/>
    <w:rsid w:val="00840C1C"/>
    <w:rsid w:val="00840DC9"/>
    <w:rsid w:val="008417FD"/>
    <w:rsid w:val="00841E3C"/>
    <w:rsid w:val="008427D9"/>
    <w:rsid w:val="00842ACE"/>
    <w:rsid w:val="00842D71"/>
    <w:rsid w:val="00844220"/>
    <w:rsid w:val="00844BF0"/>
    <w:rsid w:val="00844EE2"/>
    <w:rsid w:val="00845141"/>
    <w:rsid w:val="008456B0"/>
    <w:rsid w:val="0084577B"/>
    <w:rsid w:val="00845DC4"/>
    <w:rsid w:val="00846F64"/>
    <w:rsid w:val="00847886"/>
    <w:rsid w:val="00847CBB"/>
    <w:rsid w:val="00847E53"/>
    <w:rsid w:val="00850AB7"/>
    <w:rsid w:val="00850D0E"/>
    <w:rsid w:val="00850FA8"/>
    <w:rsid w:val="00851E4F"/>
    <w:rsid w:val="00851F61"/>
    <w:rsid w:val="00851F69"/>
    <w:rsid w:val="008523A2"/>
    <w:rsid w:val="00853112"/>
    <w:rsid w:val="008540AB"/>
    <w:rsid w:val="00855415"/>
    <w:rsid w:val="0085546B"/>
    <w:rsid w:val="00855A07"/>
    <w:rsid w:val="00855A43"/>
    <w:rsid w:val="0085607D"/>
    <w:rsid w:val="00857105"/>
    <w:rsid w:val="008574D3"/>
    <w:rsid w:val="0086004F"/>
    <w:rsid w:val="00860327"/>
    <w:rsid w:val="00860E50"/>
    <w:rsid w:val="00860F47"/>
    <w:rsid w:val="0086106D"/>
    <w:rsid w:val="008618D7"/>
    <w:rsid w:val="00861D6E"/>
    <w:rsid w:val="00862759"/>
    <w:rsid w:val="00862CCE"/>
    <w:rsid w:val="0086392E"/>
    <w:rsid w:val="00863D8E"/>
    <w:rsid w:val="00864255"/>
    <w:rsid w:val="008642E5"/>
    <w:rsid w:val="00864D1F"/>
    <w:rsid w:val="00866E2F"/>
    <w:rsid w:val="0086790C"/>
    <w:rsid w:val="00867A5F"/>
    <w:rsid w:val="008704BF"/>
    <w:rsid w:val="00870752"/>
    <w:rsid w:val="008708BB"/>
    <w:rsid w:val="00870B92"/>
    <w:rsid w:val="00871228"/>
    <w:rsid w:val="00872C3F"/>
    <w:rsid w:val="00873441"/>
    <w:rsid w:val="008735E3"/>
    <w:rsid w:val="00873976"/>
    <w:rsid w:val="00873D0E"/>
    <w:rsid w:val="008746AD"/>
    <w:rsid w:val="008750AD"/>
    <w:rsid w:val="00875177"/>
    <w:rsid w:val="008752F7"/>
    <w:rsid w:val="008753B8"/>
    <w:rsid w:val="008753C6"/>
    <w:rsid w:val="00875AEE"/>
    <w:rsid w:val="00881AA9"/>
    <w:rsid w:val="00881F2C"/>
    <w:rsid w:val="0088241A"/>
    <w:rsid w:val="00882793"/>
    <w:rsid w:val="00882A7E"/>
    <w:rsid w:val="00882AB5"/>
    <w:rsid w:val="00882BBF"/>
    <w:rsid w:val="00883410"/>
    <w:rsid w:val="00884DB5"/>
    <w:rsid w:val="00884F9E"/>
    <w:rsid w:val="0088501A"/>
    <w:rsid w:val="008850AA"/>
    <w:rsid w:val="00885DBF"/>
    <w:rsid w:val="00887020"/>
    <w:rsid w:val="0088752D"/>
    <w:rsid w:val="0088761B"/>
    <w:rsid w:val="008900D1"/>
    <w:rsid w:val="00890320"/>
    <w:rsid w:val="008906CD"/>
    <w:rsid w:val="00890DCE"/>
    <w:rsid w:val="008915A8"/>
    <w:rsid w:val="008938E0"/>
    <w:rsid w:val="00893A1C"/>
    <w:rsid w:val="00893F37"/>
    <w:rsid w:val="00894795"/>
    <w:rsid w:val="008948FE"/>
    <w:rsid w:val="00894BE9"/>
    <w:rsid w:val="00895414"/>
    <w:rsid w:val="00896E8E"/>
    <w:rsid w:val="0089710A"/>
    <w:rsid w:val="0089720C"/>
    <w:rsid w:val="008972DA"/>
    <w:rsid w:val="008976AD"/>
    <w:rsid w:val="00897878"/>
    <w:rsid w:val="008A0036"/>
    <w:rsid w:val="008A03F3"/>
    <w:rsid w:val="008A0FB6"/>
    <w:rsid w:val="008A152A"/>
    <w:rsid w:val="008A1704"/>
    <w:rsid w:val="008A26EB"/>
    <w:rsid w:val="008A2950"/>
    <w:rsid w:val="008A37C5"/>
    <w:rsid w:val="008A3957"/>
    <w:rsid w:val="008A3CE7"/>
    <w:rsid w:val="008A451F"/>
    <w:rsid w:val="008A4E80"/>
    <w:rsid w:val="008A63A9"/>
    <w:rsid w:val="008A6A98"/>
    <w:rsid w:val="008A7567"/>
    <w:rsid w:val="008B0BA2"/>
    <w:rsid w:val="008B1FF8"/>
    <w:rsid w:val="008B24B9"/>
    <w:rsid w:val="008B2B21"/>
    <w:rsid w:val="008B2CF7"/>
    <w:rsid w:val="008B3038"/>
    <w:rsid w:val="008B3765"/>
    <w:rsid w:val="008B37A1"/>
    <w:rsid w:val="008B3933"/>
    <w:rsid w:val="008B3A36"/>
    <w:rsid w:val="008B46B2"/>
    <w:rsid w:val="008B495E"/>
    <w:rsid w:val="008B550C"/>
    <w:rsid w:val="008B5CC2"/>
    <w:rsid w:val="008B5FE9"/>
    <w:rsid w:val="008B6836"/>
    <w:rsid w:val="008B6872"/>
    <w:rsid w:val="008B739E"/>
    <w:rsid w:val="008C0269"/>
    <w:rsid w:val="008C0325"/>
    <w:rsid w:val="008C1018"/>
    <w:rsid w:val="008C1069"/>
    <w:rsid w:val="008C10E3"/>
    <w:rsid w:val="008C1243"/>
    <w:rsid w:val="008C326B"/>
    <w:rsid w:val="008C344D"/>
    <w:rsid w:val="008C3B8B"/>
    <w:rsid w:val="008C40A4"/>
    <w:rsid w:val="008C492B"/>
    <w:rsid w:val="008C4F8A"/>
    <w:rsid w:val="008C5A7A"/>
    <w:rsid w:val="008C64FE"/>
    <w:rsid w:val="008C671F"/>
    <w:rsid w:val="008C6B0D"/>
    <w:rsid w:val="008D0A34"/>
    <w:rsid w:val="008D0EA4"/>
    <w:rsid w:val="008D0F80"/>
    <w:rsid w:val="008D1531"/>
    <w:rsid w:val="008D197C"/>
    <w:rsid w:val="008D2DE0"/>
    <w:rsid w:val="008D3064"/>
    <w:rsid w:val="008D3843"/>
    <w:rsid w:val="008D4FD6"/>
    <w:rsid w:val="008D5023"/>
    <w:rsid w:val="008D5403"/>
    <w:rsid w:val="008D5AFA"/>
    <w:rsid w:val="008D6666"/>
    <w:rsid w:val="008D66A1"/>
    <w:rsid w:val="008D7222"/>
    <w:rsid w:val="008D7872"/>
    <w:rsid w:val="008D7938"/>
    <w:rsid w:val="008E1977"/>
    <w:rsid w:val="008E1E6B"/>
    <w:rsid w:val="008E23EE"/>
    <w:rsid w:val="008E268C"/>
    <w:rsid w:val="008E2D31"/>
    <w:rsid w:val="008E2FD3"/>
    <w:rsid w:val="008E30C2"/>
    <w:rsid w:val="008E31E2"/>
    <w:rsid w:val="008E3FB9"/>
    <w:rsid w:val="008E452D"/>
    <w:rsid w:val="008E4808"/>
    <w:rsid w:val="008E4CBC"/>
    <w:rsid w:val="008E56EB"/>
    <w:rsid w:val="008E682E"/>
    <w:rsid w:val="008F082A"/>
    <w:rsid w:val="008F1DD6"/>
    <w:rsid w:val="008F27D8"/>
    <w:rsid w:val="008F294A"/>
    <w:rsid w:val="008F2DE7"/>
    <w:rsid w:val="008F3A04"/>
    <w:rsid w:val="008F5B96"/>
    <w:rsid w:val="008F5EE8"/>
    <w:rsid w:val="008F630A"/>
    <w:rsid w:val="008F66B9"/>
    <w:rsid w:val="008F7D75"/>
    <w:rsid w:val="009000F6"/>
    <w:rsid w:val="0090065B"/>
    <w:rsid w:val="00901411"/>
    <w:rsid w:val="009026AE"/>
    <w:rsid w:val="00902C66"/>
    <w:rsid w:val="00902EFA"/>
    <w:rsid w:val="009033FE"/>
    <w:rsid w:val="00903501"/>
    <w:rsid w:val="009040F1"/>
    <w:rsid w:val="009041EA"/>
    <w:rsid w:val="00904895"/>
    <w:rsid w:val="00905C45"/>
    <w:rsid w:val="00906545"/>
    <w:rsid w:val="0090697C"/>
    <w:rsid w:val="00906DF5"/>
    <w:rsid w:val="00906F6F"/>
    <w:rsid w:val="009078AA"/>
    <w:rsid w:val="00907BA2"/>
    <w:rsid w:val="00910DBF"/>
    <w:rsid w:val="0091114B"/>
    <w:rsid w:val="00911A8A"/>
    <w:rsid w:val="00911D0D"/>
    <w:rsid w:val="00912E55"/>
    <w:rsid w:val="00913542"/>
    <w:rsid w:val="00913B2C"/>
    <w:rsid w:val="00913CA9"/>
    <w:rsid w:val="00913F66"/>
    <w:rsid w:val="00914AA0"/>
    <w:rsid w:val="0091503B"/>
    <w:rsid w:val="009156F6"/>
    <w:rsid w:val="00915971"/>
    <w:rsid w:val="0091619B"/>
    <w:rsid w:val="00916A06"/>
    <w:rsid w:val="00917626"/>
    <w:rsid w:val="00917CD3"/>
    <w:rsid w:val="0092138F"/>
    <w:rsid w:val="009213C8"/>
    <w:rsid w:val="00921793"/>
    <w:rsid w:val="00921933"/>
    <w:rsid w:val="00921BDE"/>
    <w:rsid w:val="00921CB9"/>
    <w:rsid w:val="00921D06"/>
    <w:rsid w:val="00922194"/>
    <w:rsid w:val="00922756"/>
    <w:rsid w:val="00924CB7"/>
    <w:rsid w:val="00924F55"/>
    <w:rsid w:val="00926066"/>
    <w:rsid w:val="00926A7E"/>
    <w:rsid w:val="00926F7E"/>
    <w:rsid w:val="0092743E"/>
    <w:rsid w:val="0092749D"/>
    <w:rsid w:val="009278CF"/>
    <w:rsid w:val="00930C34"/>
    <w:rsid w:val="00931E7C"/>
    <w:rsid w:val="00932A64"/>
    <w:rsid w:val="00932AC2"/>
    <w:rsid w:val="009336FD"/>
    <w:rsid w:val="0093461F"/>
    <w:rsid w:val="00934ECD"/>
    <w:rsid w:val="00937019"/>
    <w:rsid w:val="009376A5"/>
    <w:rsid w:val="00937A09"/>
    <w:rsid w:val="009407BD"/>
    <w:rsid w:val="0094183C"/>
    <w:rsid w:val="009425B2"/>
    <w:rsid w:val="0094271D"/>
    <w:rsid w:val="0094296E"/>
    <w:rsid w:val="00943B6F"/>
    <w:rsid w:val="00943E49"/>
    <w:rsid w:val="00944D11"/>
    <w:rsid w:val="0094514B"/>
    <w:rsid w:val="009451FA"/>
    <w:rsid w:val="009453E6"/>
    <w:rsid w:val="00945675"/>
    <w:rsid w:val="009458F8"/>
    <w:rsid w:val="0094678C"/>
    <w:rsid w:val="00947456"/>
    <w:rsid w:val="00947545"/>
    <w:rsid w:val="00947B8B"/>
    <w:rsid w:val="00950BF5"/>
    <w:rsid w:val="00951201"/>
    <w:rsid w:val="009512A5"/>
    <w:rsid w:val="00951CF7"/>
    <w:rsid w:val="00951E67"/>
    <w:rsid w:val="00952896"/>
    <w:rsid w:val="00952E31"/>
    <w:rsid w:val="00953136"/>
    <w:rsid w:val="009532D7"/>
    <w:rsid w:val="00953576"/>
    <w:rsid w:val="00953BA1"/>
    <w:rsid w:val="0095455B"/>
    <w:rsid w:val="0095460C"/>
    <w:rsid w:val="009546BB"/>
    <w:rsid w:val="00955A34"/>
    <w:rsid w:val="00955FBB"/>
    <w:rsid w:val="00956479"/>
    <w:rsid w:val="009564CD"/>
    <w:rsid w:val="009565D8"/>
    <w:rsid w:val="0095717A"/>
    <w:rsid w:val="00957F5C"/>
    <w:rsid w:val="0096039C"/>
    <w:rsid w:val="009608F3"/>
    <w:rsid w:val="0096141A"/>
    <w:rsid w:val="009632AF"/>
    <w:rsid w:val="00963903"/>
    <w:rsid w:val="009642A7"/>
    <w:rsid w:val="009647CF"/>
    <w:rsid w:val="00964A50"/>
    <w:rsid w:val="00965C0C"/>
    <w:rsid w:val="00965FA6"/>
    <w:rsid w:val="0096606E"/>
    <w:rsid w:val="00966772"/>
    <w:rsid w:val="0096713B"/>
    <w:rsid w:val="009674ED"/>
    <w:rsid w:val="0096756B"/>
    <w:rsid w:val="009677AA"/>
    <w:rsid w:val="009701FD"/>
    <w:rsid w:val="009707D9"/>
    <w:rsid w:val="009710B9"/>
    <w:rsid w:val="0097175A"/>
    <w:rsid w:val="00971A12"/>
    <w:rsid w:val="00971E97"/>
    <w:rsid w:val="00971F73"/>
    <w:rsid w:val="00972737"/>
    <w:rsid w:val="00972F87"/>
    <w:rsid w:val="0097338E"/>
    <w:rsid w:val="009735BE"/>
    <w:rsid w:val="00973F60"/>
    <w:rsid w:val="00975846"/>
    <w:rsid w:val="00975C9F"/>
    <w:rsid w:val="009764C3"/>
    <w:rsid w:val="00977E34"/>
    <w:rsid w:val="00980A4C"/>
    <w:rsid w:val="009815CA"/>
    <w:rsid w:val="00981BCB"/>
    <w:rsid w:val="009820E1"/>
    <w:rsid w:val="00982430"/>
    <w:rsid w:val="00983C4A"/>
    <w:rsid w:val="0098429F"/>
    <w:rsid w:val="009843F8"/>
    <w:rsid w:val="009847B4"/>
    <w:rsid w:val="0098487F"/>
    <w:rsid w:val="00984AD4"/>
    <w:rsid w:val="009859BF"/>
    <w:rsid w:val="00985EFF"/>
    <w:rsid w:val="00986875"/>
    <w:rsid w:val="00986CBC"/>
    <w:rsid w:val="009870DE"/>
    <w:rsid w:val="009877C5"/>
    <w:rsid w:val="00987BED"/>
    <w:rsid w:val="00987E06"/>
    <w:rsid w:val="009906D0"/>
    <w:rsid w:val="00990D65"/>
    <w:rsid w:val="00991010"/>
    <w:rsid w:val="0099158B"/>
    <w:rsid w:val="00991666"/>
    <w:rsid w:val="009919AD"/>
    <w:rsid w:val="0099226C"/>
    <w:rsid w:val="00992607"/>
    <w:rsid w:val="00992DFC"/>
    <w:rsid w:val="009948B1"/>
    <w:rsid w:val="009954AB"/>
    <w:rsid w:val="00996053"/>
    <w:rsid w:val="0099674F"/>
    <w:rsid w:val="009967F8"/>
    <w:rsid w:val="009968A0"/>
    <w:rsid w:val="009A041C"/>
    <w:rsid w:val="009A080B"/>
    <w:rsid w:val="009A0A14"/>
    <w:rsid w:val="009A0FC2"/>
    <w:rsid w:val="009A1044"/>
    <w:rsid w:val="009A14D1"/>
    <w:rsid w:val="009A1C06"/>
    <w:rsid w:val="009A20C8"/>
    <w:rsid w:val="009A2464"/>
    <w:rsid w:val="009A2845"/>
    <w:rsid w:val="009A30B2"/>
    <w:rsid w:val="009A312F"/>
    <w:rsid w:val="009A3C73"/>
    <w:rsid w:val="009A5282"/>
    <w:rsid w:val="009A5A8A"/>
    <w:rsid w:val="009A5C59"/>
    <w:rsid w:val="009A708A"/>
    <w:rsid w:val="009A739B"/>
    <w:rsid w:val="009A7450"/>
    <w:rsid w:val="009A7B5F"/>
    <w:rsid w:val="009A7C24"/>
    <w:rsid w:val="009B00C3"/>
    <w:rsid w:val="009B0343"/>
    <w:rsid w:val="009B05F2"/>
    <w:rsid w:val="009B06A6"/>
    <w:rsid w:val="009B1008"/>
    <w:rsid w:val="009B184F"/>
    <w:rsid w:val="009B1CC9"/>
    <w:rsid w:val="009B1E6C"/>
    <w:rsid w:val="009B1EE2"/>
    <w:rsid w:val="009B5440"/>
    <w:rsid w:val="009B5C4D"/>
    <w:rsid w:val="009B60CA"/>
    <w:rsid w:val="009B6DDF"/>
    <w:rsid w:val="009B7922"/>
    <w:rsid w:val="009C00A2"/>
    <w:rsid w:val="009C14D8"/>
    <w:rsid w:val="009C173C"/>
    <w:rsid w:val="009C196E"/>
    <w:rsid w:val="009C2AA9"/>
    <w:rsid w:val="009C2B7E"/>
    <w:rsid w:val="009C4031"/>
    <w:rsid w:val="009C457A"/>
    <w:rsid w:val="009C5852"/>
    <w:rsid w:val="009C5A7C"/>
    <w:rsid w:val="009C5E99"/>
    <w:rsid w:val="009C63E4"/>
    <w:rsid w:val="009C6739"/>
    <w:rsid w:val="009C69AA"/>
    <w:rsid w:val="009C6FFA"/>
    <w:rsid w:val="009C7211"/>
    <w:rsid w:val="009C7652"/>
    <w:rsid w:val="009C7C64"/>
    <w:rsid w:val="009D0232"/>
    <w:rsid w:val="009D0A4C"/>
    <w:rsid w:val="009D0AF8"/>
    <w:rsid w:val="009D138A"/>
    <w:rsid w:val="009D1EEB"/>
    <w:rsid w:val="009D2627"/>
    <w:rsid w:val="009D2AA6"/>
    <w:rsid w:val="009D3162"/>
    <w:rsid w:val="009D3196"/>
    <w:rsid w:val="009D3E44"/>
    <w:rsid w:val="009D406C"/>
    <w:rsid w:val="009D4896"/>
    <w:rsid w:val="009D4A05"/>
    <w:rsid w:val="009D5599"/>
    <w:rsid w:val="009D5E82"/>
    <w:rsid w:val="009D6019"/>
    <w:rsid w:val="009D64D5"/>
    <w:rsid w:val="009D6E76"/>
    <w:rsid w:val="009E04ED"/>
    <w:rsid w:val="009E05CF"/>
    <w:rsid w:val="009E068B"/>
    <w:rsid w:val="009E08A6"/>
    <w:rsid w:val="009E1B86"/>
    <w:rsid w:val="009E2008"/>
    <w:rsid w:val="009E230A"/>
    <w:rsid w:val="009E246D"/>
    <w:rsid w:val="009E2E4D"/>
    <w:rsid w:val="009E3093"/>
    <w:rsid w:val="009E3C35"/>
    <w:rsid w:val="009E472E"/>
    <w:rsid w:val="009E4AA9"/>
    <w:rsid w:val="009E4BC3"/>
    <w:rsid w:val="009E4D3B"/>
    <w:rsid w:val="009E5351"/>
    <w:rsid w:val="009E57E4"/>
    <w:rsid w:val="009E583D"/>
    <w:rsid w:val="009E5A13"/>
    <w:rsid w:val="009E5B61"/>
    <w:rsid w:val="009E5EBD"/>
    <w:rsid w:val="009E60AD"/>
    <w:rsid w:val="009E6CAB"/>
    <w:rsid w:val="009E6CD1"/>
    <w:rsid w:val="009E6E88"/>
    <w:rsid w:val="009E7661"/>
    <w:rsid w:val="009E7B7F"/>
    <w:rsid w:val="009F0DA8"/>
    <w:rsid w:val="009F0E50"/>
    <w:rsid w:val="009F2666"/>
    <w:rsid w:val="009F28A2"/>
    <w:rsid w:val="009F3DC0"/>
    <w:rsid w:val="009F4174"/>
    <w:rsid w:val="009F42AA"/>
    <w:rsid w:val="009F4858"/>
    <w:rsid w:val="009F4882"/>
    <w:rsid w:val="009F5490"/>
    <w:rsid w:val="009F59F4"/>
    <w:rsid w:val="009F6187"/>
    <w:rsid w:val="009F65E5"/>
    <w:rsid w:val="009F66E8"/>
    <w:rsid w:val="009F6850"/>
    <w:rsid w:val="009F6A77"/>
    <w:rsid w:val="009F6B54"/>
    <w:rsid w:val="009F6F8E"/>
    <w:rsid w:val="009F7F8D"/>
    <w:rsid w:val="00A012F6"/>
    <w:rsid w:val="00A0244D"/>
    <w:rsid w:val="00A02A86"/>
    <w:rsid w:val="00A0382B"/>
    <w:rsid w:val="00A03AB9"/>
    <w:rsid w:val="00A045AB"/>
    <w:rsid w:val="00A05A20"/>
    <w:rsid w:val="00A06FD0"/>
    <w:rsid w:val="00A07230"/>
    <w:rsid w:val="00A07948"/>
    <w:rsid w:val="00A07A77"/>
    <w:rsid w:val="00A07A8D"/>
    <w:rsid w:val="00A10C47"/>
    <w:rsid w:val="00A10D72"/>
    <w:rsid w:val="00A10E63"/>
    <w:rsid w:val="00A114FB"/>
    <w:rsid w:val="00A11A6B"/>
    <w:rsid w:val="00A11B6D"/>
    <w:rsid w:val="00A11CA0"/>
    <w:rsid w:val="00A13607"/>
    <w:rsid w:val="00A13953"/>
    <w:rsid w:val="00A13E5D"/>
    <w:rsid w:val="00A14B06"/>
    <w:rsid w:val="00A1535D"/>
    <w:rsid w:val="00A156B9"/>
    <w:rsid w:val="00A16E46"/>
    <w:rsid w:val="00A1745C"/>
    <w:rsid w:val="00A17948"/>
    <w:rsid w:val="00A17B13"/>
    <w:rsid w:val="00A20436"/>
    <w:rsid w:val="00A20952"/>
    <w:rsid w:val="00A20B4E"/>
    <w:rsid w:val="00A21339"/>
    <w:rsid w:val="00A21435"/>
    <w:rsid w:val="00A21802"/>
    <w:rsid w:val="00A21A60"/>
    <w:rsid w:val="00A222FB"/>
    <w:rsid w:val="00A22342"/>
    <w:rsid w:val="00A22757"/>
    <w:rsid w:val="00A22CBD"/>
    <w:rsid w:val="00A232BD"/>
    <w:rsid w:val="00A236D3"/>
    <w:rsid w:val="00A24AF9"/>
    <w:rsid w:val="00A26246"/>
    <w:rsid w:val="00A268EC"/>
    <w:rsid w:val="00A26B5F"/>
    <w:rsid w:val="00A26BE1"/>
    <w:rsid w:val="00A2786B"/>
    <w:rsid w:val="00A30970"/>
    <w:rsid w:val="00A30A5E"/>
    <w:rsid w:val="00A30E22"/>
    <w:rsid w:val="00A30E77"/>
    <w:rsid w:val="00A3102E"/>
    <w:rsid w:val="00A3199C"/>
    <w:rsid w:val="00A31C14"/>
    <w:rsid w:val="00A32021"/>
    <w:rsid w:val="00A323E9"/>
    <w:rsid w:val="00A331A1"/>
    <w:rsid w:val="00A3333C"/>
    <w:rsid w:val="00A33783"/>
    <w:rsid w:val="00A346ED"/>
    <w:rsid w:val="00A34AD8"/>
    <w:rsid w:val="00A357E5"/>
    <w:rsid w:val="00A35930"/>
    <w:rsid w:val="00A35CEA"/>
    <w:rsid w:val="00A36758"/>
    <w:rsid w:val="00A36BBA"/>
    <w:rsid w:val="00A3705E"/>
    <w:rsid w:val="00A401A2"/>
    <w:rsid w:val="00A4089D"/>
    <w:rsid w:val="00A4098F"/>
    <w:rsid w:val="00A40D9B"/>
    <w:rsid w:val="00A4267F"/>
    <w:rsid w:val="00A42CB9"/>
    <w:rsid w:val="00A433CF"/>
    <w:rsid w:val="00A439C0"/>
    <w:rsid w:val="00A442E4"/>
    <w:rsid w:val="00A4436D"/>
    <w:rsid w:val="00A44C32"/>
    <w:rsid w:val="00A44E56"/>
    <w:rsid w:val="00A46375"/>
    <w:rsid w:val="00A469C8"/>
    <w:rsid w:val="00A46EB1"/>
    <w:rsid w:val="00A47437"/>
    <w:rsid w:val="00A47DC1"/>
    <w:rsid w:val="00A5000B"/>
    <w:rsid w:val="00A5017A"/>
    <w:rsid w:val="00A507A2"/>
    <w:rsid w:val="00A5114A"/>
    <w:rsid w:val="00A5138B"/>
    <w:rsid w:val="00A52340"/>
    <w:rsid w:val="00A524EB"/>
    <w:rsid w:val="00A52866"/>
    <w:rsid w:val="00A52B36"/>
    <w:rsid w:val="00A52D37"/>
    <w:rsid w:val="00A53DC9"/>
    <w:rsid w:val="00A5448A"/>
    <w:rsid w:val="00A54997"/>
    <w:rsid w:val="00A54AC1"/>
    <w:rsid w:val="00A551AF"/>
    <w:rsid w:val="00A552F7"/>
    <w:rsid w:val="00A56624"/>
    <w:rsid w:val="00A57285"/>
    <w:rsid w:val="00A5767A"/>
    <w:rsid w:val="00A57E4B"/>
    <w:rsid w:val="00A6008C"/>
    <w:rsid w:val="00A60391"/>
    <w:rsid w:val="00A60FA2"/>
    <w:rsid w:val="00A618CA"/>
    <w:rsid w:val="00A6202F"/>
    <w:rsid w:val="00A62D29"/>
    <w:rsid w:val="00A630D6"/>
    <w:rsid w:val="00A63115"/>
    <w:rsid w:val="00A6440B"/>
    <w:rsid w:val="00A64814"/>
    <w:rsid w:val="00A65564"/>
    <w:rsid w:val="00A6557A"/>
    <w:rsid w:val="00A65810"/>
    <w:rsid w:val="00A659D7"/>
    <w:rsid w:val="00A65E37"/>
    <w:rsid w:val="00A6604A"/>
    <w:rsid w:val="00A666BB"/>
    <w:rsid w:val="00A66F16"/>
    <w:rsid w:val="00A67F92"/>
    <w:rsid w:val="00A702AC"/>
    <w:rsid w:val="00A70386"/>
    <w:rsid w:val="00A7042E"/>
    <w:rsid w:val="00A709F0"/>
    <w:rsid w:val="00A70A8E"/>
    <w:rsid w:val="00A70F3F"/>
    <w:rsid w:val="00A714F6"/>
    <w:rsid w:val="00A7166F"/>
    <w:rsid w:val="00A72CD4"/>
    <w:rsid w:val="00A73E9E"/>
    <w:rsid w:val="00A74405"/>
    <w:rsid w:val="00A745F9"/>
    <w:rsid w:val="00A746E2"/>
    <w:rsid w:val="00A747CD"/>
    <w:rsid w:val="00A74A79"/>
    <w:rsid w:val="00A75C12"/>
    <w:rsid w:val="00A75E6A"/>
    <w:rsid w:val="00A76213"/>
    <w:rsid w:val="00A777D2"/>
    <w:rsid w:val="00A77CCB"/>
    <w:rsid w:val="00A77EDF"/>
    <w:rsid w:val="00A804BC"/>
    <w:rsid w:val="00A80C75"/>
    <w:rsid w:val="00A81439"/>
    <w:rsid w:val="00A814B7"/>
    <w:rsid w:val="00A815B7"/>
    <w:rsid w:val="00A81CD4"/>
    <w:rsid w:val="00A81DBA"/>
    <w:rsid w:val="00A82452"/>
    <w:rsid w:val="00A829F5"/>
    <w:rsid w:val="00A82FDA"/>
    <w:rsid w:val="00A83621"/>
    <w:rsid w:val="00A83B9F"/>
    <w:rsid w:val="00A83DB5"/>
    <w:rsid w:val="00A842D6"/>
    <w:rsid w:val="00A8513D"/>
    <w:rsid w:val="00A85272"/>
    <w:rsid w:val="00A857BC"/>
    <w:rsid w:val="00A85F86"/>
    <w:rsid w:val="00A873E9"/>
    <w:rsid w:val="00A87703"/>
    <w:rsid w:val="00A90932"/>
    <w:rsid w:val="00A9204D"/>
    <w:rsid w:val="00A92606"/>
    <w:rsid w:val="00A93DCD"/>
    <w:rsid w:val="00A93E4D"/>
    <w:rsid w:val="00A94465"/>
    <w:rsid w:val="00A946D1"/>
    <w:rsid w:val="00A946EF"/>
    <w:rsid w:val="00A94A09"/>
    <w:rsid w:val="00A94B3D"/>
    <w:rsid w:val="00A95948"/>
    <w:rsid w:val="00A95C22"/>
    <w:rsid w:val="00A96772"/>
    <w:rsid w:val="00A97339"/>
    <w:rsid w:val="00AA09C9"/>
    <w:rsid w:val="00AA11E4"/>
    <w:rsid w:val="00AA26FC"/>
    <w:rsid w:val="00AA3770"/>
    <w:rsid w:val="00AA39D5"/>
    <w:rsid w:val="00AA3C0D"/>
    <w:rsid w:val="00AA599B"/>
    <w:rsid w:val="00AA5E12"/>
    <w:rsid w:val="00AA60F0"/>
    <w:rsid w:val="00AA6454"/>
    <w:rsid w:val="00AA6C10"/>
    <w:rsid w:val="00AA7887"/>
    <w:rsid w:val="00AA7A58"/>
    <w:rsid w:val="00AB0272"/>
    <w:rsid w:val="00AB2085"/>
    <w:rsid w:val="00AB29F4"/>
    <w:rsid w:val="00AB3219"/>
    <w:rsid w:val="00AB3A66"/>
    <w:rsid w:val="00AB45B7"/>
    <w:rsid w:val="00AB4E4C"/>
    <w:rsid w:val="00AB52A8"/>
    <w:rsid w:val="00AB5359"/>
    <w:rsid w:val="00AB58D6"/>
    <w:rsid w:val="00AB5910"/>
    <w:rsid w:val="00AB5EA0"/>
    <w:rsid w:val="00AB5FD7"/>
    <w:rsid w:val="00AB62AD"/>
    <w:rsid w:val="00AB6357"/>
    <w:rsid w:val="00AB6CF1"/>
    <w:rsid w:val="00AB6F71"/>
    <w:rsid w:val="00AB745B"/>
    <w:rsid w:val="00AB772E"/>
    <w:rsid w:val="00AB7A22"/>
    <w:rsid w:val="00AB7C11"/>
    <w:rsid w:val="00AB7CF7"/>
    <w:rsid w:val="00AB7E7E"/>
    <w:rsid w:val="00AC09E2"/>
    <w:rsid w:val="00AC1327"/>
    <w:rsid w:val="00AC15BD"/>
    <w:rsid w:val="00AC1B79"/>
    <w:rsid w:val="00AC21D0"/>
    <w:rsid w:val="00AC2EBC"/>
    <w:rsid w:val="00AC2FA0"/>
    <w:rsid w:val="00AC306F"/>
    <w:rsid w:val="00AC3C6E"/>
    <w:rsid w:val="00AC4124"/>
    <w:rsid w:val="00AC434D"/>
    <w:rsid w:val="00AC5011"/>
    <w:rsid w:val="00AC535B"/>
    <w:rsid w:val="00AC6112"/>
    <w:rsid w:val="00AC6371"/>
    <w:rsid w:val="00AC66C0"/>
    <w:rsid w:val="00AC6CC7"/>
    <w:rsid w:val="00AC7C01"/>
    <w:rsid w:val="00AD0997"/>
    <w:rsid w:val="00AD11C1"/>
    <w:rsid w:val="00AD1578"/>
    <w:rsid w:val="00AD16DD"/>
    <w:rsid w:val="00AD1CC9"/>
    <w:rsid w:val="00AD2A17"/>
    <w:rsid w:val="00AD2BA1"/>
    <w:rsid w:val="00AD2EEB"/>
    <w:rsid w:val="00AD4114"/>
    <w:rsid w:val="00AD4B98"/>
    <w:rsid w:val="00AD4BCA"/>
    <w:rsid w:val="00AD4C9E"/>
    <w:rsid w:val="00AD52EA"/>
    <w:rsid w:val="00AD550B"/>
    <w:rsid w:val="00AD5918"/>
    <w:rsid w:val="00AD5C02"/>
    <w:rsid w:val="00AD6575"/>
    <w:rsid w:val="00AD65BD"/>
    <w:rsid w:val="00AD686D"/>
    <w:rsid w:val="00AD6C9A"/>
    <w:rsid w:val="00AD6E77"/>
    <w:rsid w:val="00AD6E81"/>
    <w:rsid w:val="00AD7D7F"/>
    <w:rsid w:val="00AE0235"/>
    <w:rsid w:val="00AE0A7C"/>
    <w:rsid w:val="00AE1721"/>
    <w:rsid w:val="00AE1D2F"/>
    <w:rsid w:val="00AE1F55"/>
    <w:rsid w:val="00AE201D"/>
    <w:rsid w:val="00AE23AF"/>
    <w:rsid w:val="00AE31DC"/>
    <w:rsid w:val="00AE331A"/>
    <w:rsid w:val="00AE335D"/>
    <w:rsid w:val="00AE38BD"/>
    <w:rsid w:val="00AE3902"/>
    <w:rsid w:val="00AE45A6"/>
    <w:rsid w:val="00AE4BFA"/>
    <w:rsid w:val="00AE50A2"/>
    <w:rsid w:val="00AE5477"/>
    <w:rsid w:val="00AE558D"/>
    <w:rsid w:val="00AE6312"/>
    <w:rsid w:val="00AE6779"/>
    <w:rsid w:val="00AE6C33"/>
    <w:rsid w:val="00AE70C0"/>
    <w:rsid w:val="00AE76E3"/>
    <w:rsid w:val="00AF06DD"/>
    <w:rsid w:val="00AF171A"/>
    <w:rsid w:val="00AF37A4"/>
    <w:rsid w:val="00AF3BA3"/>
    <w:rsid w:val="00AF4970"/>
    <w:rsid w:val="00AF4B4D"/>
    <w:rsid w:val="00AF61CC"/>
    <w:rsid w:val="00AF6407"/>
    <w:rsid w:val="00AF69C0"/>
    <w:rsid w:val="00AF6A8C"/>
    <w:rsid w:val="00AF735E"/>
    <w:rsid w:val="00AF7396"/>
    <w:rsid w:val="00AF767A"/>
    <w:rsid w:val="00AF7F76"/>
    <w:rsid w:val="00B001FB"/>
    <w:rsid w:val="00B00EED"/>
    <w:rsid w:val="00B015BC"/>
    <w:rsid w:val="00B017A3"/>
    <w:rsid w:val="00B01A87"/>
    <w:rsid w:val="00B01DA2"/>
    <w:rsid w:val="00B03A7C"/>
    <w:rsid w:val="00B04ABA"/>
    <w:rsid w:val="00B05813"/>
    <w:rsid w:val="00B05A7A"/>
    <w:rsid w:val="00B05BD2"/>
    <w:rsid w:val="00B060E8"/>
    <w:rsid w:val="00B06809"/>
    <w:rsid w:val="00B069EE"/>
    <w:rsid w:val="00B07477"/>
    <w:rsid w:val="00B07AD3"/>
    <w:rsid w:val="00B07E4A"/>
    <w:rsid w:val="00B105F2"/>
    <w:rsid w:val="00B10942"/>
    <w:rsid w:val="00B10A2E"/>
    <w:rsid w:val="00B10AF6"/>
    <w:rsid w:val="00B111C0"/>
    <w:rsid w:val="00B11A4E"/>
    <w:rsid w:val="00B11C17"/>
    <w:rsid w:val="00B1231A"/>
    <w:rsid w:val="00B1286A"/>
    <w:rsid w:val="00B134A7"/>
    <w:rsid w:val="00B1358D"/>
    <w:rsid w:val="00B1460A"/>
    <w:rsid w:val="00B15451"/>
    <w:rsid w:val="00B1549E"/>
    <w:rsid w:val="00B15FBB"/>
    <w:rsid w:val="00B16F53"/>
    <w:rsid w:val="00B16FCA"/>
    <w:rsid w:val="00B17DC0"/>
    <w:rsid w:val="00B214F6"/>
    <w:rsid w:val="00B21AD0"/>
    <w:rsid w:val="00B21FAF"/>
    <w:rsid w:val="00B22022"/>
    <w:rsid w:val="00B2367F"/>
    <w:rsid w:val="00B23B7A"/>
    <w:rsid w:val="00B24107"/>
    <w:rsid w:val="00B2420F"/>
    <w:rsid w:val="00B24233"/>
    <w:rsid w:val="00B2574F"/>
    <w:rsid w:val="00B25F1B"/>
    <w:rsid w:val="00B26EE0"/>
    <w:rsid w:val="00B274AA"/>
    <w:rsid w:val="00B27509"/>
    <w:rsid w:val="00B27911"/>
    <w:rsid w:val="00B27A64"/>
    <w:rsid w:val="00B300EC"/>
    <w:rsid w:val="00B301FB"/>
    <w:rsid w:val="00B302FD"/>
    <w:rsid w:val="00B3086B"/>
    <w:rsid w:val="00B30AEE"/>
    <w:rsid w:val="00B30D60"/>
    <w:rsid w:val="00B3148E"/>
    <w:rsid w:val="00B31BD2"/>
    <w:rsid w:val="00B31D70"/>
    <w:rsid w:val="00B32A8D"/>
    <w:rsid w:val="00B32E32"/>
    <w:rsid w:val="00B332D2"/>
    <w:rsid w:val="00B34860"/>
    <w:rsid w:val="00B34B18"/>
    <w:rsid w:val="00B34F86"/>
    <w:rsid w:val="00B3525A"/>
    <w:rsid w:val="00B352A9"/>
    <w:rsid w:val="00B35CE6"/>
    <w:rsid w:val="00B362B6"/>
    <w:rsid w:val="00B369D5"/>
    <w:rsid w:val="00B36A00"/>
    <w:rsid w:val="00B36AD3"/>
    <w:rsid w:val="00B37717"/>
    <w:rsid w:val="00B37996"/>
    <w:rsid w:val="00B37A1F"/>
    <w:rsid w:val="00B37FD5"/>
    <w:rsid w:val="00B41DA4"/>
    <w:rsid w:val="00B422E4"/>
    <w:rsid w:val="00B42570"/>
    <w:rsid w:val="00B4289F"/>
    <w:rsid w:val="00B43544"/>
    <w:rsid w:val="00B437BE"/>
    <w:rsid w:val="00B442C6"/>
    <w:rsid w:val="00B443E2"/>
    <w:rsid w:val="00B44A54"/>
    <w:rsid w:val="00B45346"/>
    <w:rsid w:val="00B45770"/>
    <w:rsid w:val="00B459BA"/>
    <w:rsid w:val="00B45E8D"/>
    <w:rsid w:val="00B46197"/>
    <w:rsid w:val="00B46290"/>
    <w:rsid w:val="00B4724F"/>
    <w:rsid w:val="00B478AD"/>
    <w:rsid w:val="00B478D4"/>
    <w:rsid w:val="00B4793D"/>
    <w:rsid w:val="00B50490"/>
    <w:rsid w:val="00B50AF6"/>
    <w:rsid w:val="00B521A9"/>
    <w:rsid w:val="00B52845"/>
    <w:rsid w:val="00B5402F"/>
    <w:rsid w:val="00B54101"/>
    <w:rsid w:val="00B54E7A"/>
    <w:rsid w:val="00B55149"/>
    <w:rsid w:val="00B551E3"/>
    <w:rsid w:val="00B55927"/>
    <w:rsid w:val="00B565A6"/>
    <w:rsid w:val="00B5665D"/>
    <w:rsid w:val="00B56B82"/>
    <w:rsid w:val="00B57AA7"/>
    <w:rsid w:val="00B6050A"/>
    <w:rsid w:val="00B60679"/>
    <w:rsid w:val="00B60F96"/>
    <w:rsid w:val="00B61A87"/>
    <w:rsid w:val="00B626CF"/>
    <w:rsid w:val="00B62AEA"/>
    <w:rsid w:val="00B62CA8"/>
    <w:rsid w:val="00B63F76"/>
    <w:rsid w:val="00B644D2"/>
    <w:rsid w:val="00B64530"/>
    <w:rsid w:val="00B646BF"/>
    <w:rsid w:val="00B652B1"/>
    <w:rsid w:val="00B65D0A"/>
    <w:rsid w:val="00B70048"/>
    <w:rsid w:val="00B71189"/>
    <w:rsid w:val="00B71AA5"/>
    <w:rsid w:val="00B728B8"/>
    <w:rsid w:val="00B72A7F"/>
    <w:rsid w:val="00B72A9D"/>
    <w:rsid w:val="00B72BB7"/>
    <w:rsid w:val="00B73003"/>
    <w:rsid w:val="00B73426"/>
    <w:rsid w:val="00B73796"/>
    <w:rsid w:val="00B739B9"/>
    <w:rsid w:val="00B73B52"/>
    <w:rsid w:val="00B74B41"/>
    <w:rsid w:val="00B74B6B"/>
    <w:rsid w:val="00B74FE4"/>
    <w:rsid w:val="00B7650B"/>
    <w:rsid w:val="00B76527"/>
    <w:rsid w:val="00B76E5D"/>
    <w:rsid w:val="00B77757"/>
    <w:rsid w:val="00B779EB"/>
    <w:rsid w:val="00B80952"/>
    <w:rsid w:val="00B80A9F"/>
    <w:rsid w:val="00B81202"/>
    <w:rsid w:val="00B81781"/>
    <w:rsid w:val="00B818D8"/>
    <w:rsid w:val="00B81B3D"/>
    <w:rsid w:val="00B81E2E"/>
    <w:rsid w:val="00B82A06"/>
    <w:rsid w:val="00B839A5"/>
    <w:rsid w:val="00B839C5"/>
    <w:rsid w:val="00B839F4"/>
    <w:rsid w:val="00B83CF6"/>
    <w:rsid w:val="00B8413C"/>
    <w:rsid w:val="00B842CF"/>
    <w:rsid w:val="00B86CBF"/>
    <w:rsid w:val="00B86FE1"/>
    <w:rsid w:val="00B87143"/>
    <w:rsid w:val="00B87196"/>
    <w:rsid w:val="00B8721C"/>
    <w:rsid w:val="00B90630"/>
    <w:rsid w:val="00B90683"/>
    <w:rsid w:val="00B907E5"/>
    <w:rsid w:val="00B90CED"/>
    <w:rsid w:val="00B913D2"/>
    <w:rsid w:val="00B91B44"/>
    <w:rsid w:val="00B91D31"/>
    <w:rsid w:val="00B92C53"/>
    <w:rsid w:val="00B9382D"/>
    <w:rsid w:val="00B93959"/>
    <w:rsid w:val="00B942E1"/>
    <w:rsid w:val="00B946FD"/>
    <w:rsid w:val="00B947C1"/>
    <w:rsid w:val="00B9486D"/>
    <w:rsid w:val="00B9508F"/>
    <w:rsid w:val="00B95619"/>
    <w:rsid w:val="00B95E42"/>
    <w:rsid w:val="00B969A0"/>
    <w:rsid w:val="00B9726E"/>
    <w:rsid w:val="00B97CF7"/>
    <w:rsid w:val="00BA0119"/>
    <w:rsid w:val="00BA01BD"/>
    <w:rsid w:val="00BA01FA"/>
    <w:rsid w:val="00BA03DC"/>
    <w:rsid w:val="00BA0DCE"/>
    <w:rsid w:val="00BA1819"/>
    <w:rsid w:val="00BA1C36"/>
    <w:rsid w:val="00BA2084"/>
    <w:rsid w:val="00BA21DB"/>
    <w:rsid w:val="00BA220B"/>
    <w:rsid w:val="00BA3221"/>
    <w:rsid w:val="00BA4177"/>
    <w:rsid w:val="00BA4404"/>
    <w:rsid w:val="00BA44FE"/>
    <w:rsid w:val="00BA517D"/>
    <w:rsid w:val="00BA53DF"/>
    <w:rsid w:val="00BA5424"/>
    <w:rsid w:val="00BA5781"/>
    <w:rsid w:val="00BA6818"/>
    <w:rsid w:val="00BA7572"/>
    <w:rsid w:val="00BA7896"/>
    <w:rsid w:val="00BA7DBE"/>
    <w:rsid w:val="00BB06E9"/>
    <w:rsid w:val="00BB0ECB"/>
    <w:rsid w:val="00BB114B"/>
    <w:rsid w:val="00BB200A"/>
    <w:rsid w:val="00BB29F5"/>
    <w:rsid w:val="00BB2B8A"/>
    <w:rsid w:val="00BB2C4A"/>
    <w:rsid w:val="00BB31C7"/>
    <w:rsid w:val="00BB42CD"/>
    <w:rsid w:val="00BB4E57"/>
    <w:rsid w:val="00BB4F35"/>
    <w:rsid w:val="00BB4F5D"/>
    <w:rsid w:val="00BB53B7"/>
    <w:rsid w:val="00BB642C"/>
    <w:rsid w:val="00BB654C"/>
    <w:rsid w:val="00BB6BF5"/>
    <w:rsid w:val="00BB75EC"/>
    <w:rsid w:val="00BB769A"/>
    <w:rsid w:val="00BB7FDB"/>
    <w:rsid w:val="00BC0918"/>
    <w:rsid w:val="00BC1FD7"/>
    <w:rsid w:val="00BC2005"/>
    <w:rsid w:val="00BC2574"/>
    <w:rsid w:val="00BC2825"/>
    <w:rsid w:val="00BC3366"/>
    <w:rsid w:val="00BC3772"/>
    <w:rsid w:val="00BC3B28"/>
    <w:rsid w:val="00BC4103"/>
    <w:rsid w:val="00BC424D"/>
    <w:rsid w:val="00BC4D10"/>
    <w:rsid w:val="00BC5611"/>
    <w:rsid w:val="00BC682C"/>
    <w:rsid w:val="00BC74F6"/>
    <w:rsid w:val="00BD0892"/>
    <w:rsid w:val="00BD1E2F"/>
    <w:rsid w:val="00BD2CB5"/>
    <w:rsid w:val="00BD34EB"/>
    <w:rsid w:val="00BD3E4B"/>
    <w:rsid w:val="00BD40B8"/>
    <w:rsid w:val="00BD4D1C"/>
    <w:rsid w:val="00BD4D9E"/>
    <w:rsid w:val="00BD5747"/>
    <w:rsid w:val="00BD5C5C"/>
    <w:rsid w:val="00BD5DE2"/>
    <w:rsid w:val="00BD5EB4"/>
    <w:rsid w:val="00BD6415"/>
    <w:rsid w:val="00BD6584"/>
    <w:rsid w:val="00BD6D39"/>
    <w:rsid w:val="00BD752F"/>
    <w:rsid w:val="00BE06D9"/>
    <w:rsid w:val="00BE0FEF"/>
    <w:rsid w:val="00BE11B1"/>
    <w:rsid w:val="00BE17BD"/>
    <w:rsid w:val="00BE2875"/>
    <w:rsid w:val="00BE32CB"/>
    <w:rsid w:val="00BE34F9"/>
    <w:rsid w:val="00BE390F"/>
    <w:rsid w:val="00BE3A2B"/>
    <w:rsid w:val="00BE3C40"/>
    <w:rsid w:val="00BE3E05"/>
    <w:rsid w:val="00BE4239"/>
    <w:rsid w:val="00BE4504"/>
    <w:rsid w:val="00BE47D5"/>
    <w:rsid w:val="00BE5A20"/>
    <w:rsid w:val="00BE6230"/>
    <w:rsid w:val="00BE6237"/>
    <w:rsid w:val="00BE6A71"/>
    <w:rsid w:val="00BE6D30"/>
    <w:rsid w:val="00BE70F5"/>
    <w:rsid w:val="00BE76EC"/>
    <w:rsid w:val="00BE77CD"/>
    <w:rsid w:val="00BF070B"/>
    <w:rsid w:val="00BF0FA6"/>
    <w:rsid w:val="00BF1205"/>
    <w:rsid w:val="00BF151E"/>
    <w:rsid w:val="00BF1719"/>
    <w:rsid w:val="00BF2286"/>
    <w:rsid w:val="00BF2543"/>
    <w:rsid w:val="00BF2893"/>
    <w:rsid w:val="00BF2B9B"/>
    <w:rsid w:val="00BF2E12"/>
    <w:rsid w:val="00BF3130"/>
    <w:rsid w:val="00BF36AF"/>
    <w:rsid w:val="00BF3701"/>
    <w:rsid w:val="00BF373A"/>
    <w:rsid w:val="00BF3917"/>
    <w:rsid w:val="00BF3DF0"/>
    <w:rsid w:val="00BF497F"/>
    <w:rsid w:val="00BF4F70"/>
    <w:rsid w:val="00BF5B4A"/>
    <w:rsid w:val="00BF62B8"/>
    <w:rsid w:val="00BF66D8"/>
    <w:rsid w:val="00BF6E76"/>
    <w:rsid w:val="00BF7269"/>
    <w:rsid w:val="00BF78A2"/>
    <w:rsid w:val="00BF7AA9"/>
    <w:rsid w:val="00C00099"/>
    <w:rsid w:val="00C0037F"/>
    <w:rsid w:val="00C00575"/>
    <w:rsid w:val="00C01449"/>
    <w:rsid w:val="00C0180B"/>
    <w:rsid w:val="00C0305F"/>
    <w:rsid w:val="00C041F1"/>
    <w:rsid w:val="00C04B45"/>
    <w:rsid w:val="00C05695"/>
    <w:rsid w:val="00C05726"/>
    <w:rsid w:val="00C0572D"/>
    <w:rsid w:val="00C058F1"/>
    <w:rsid w:val="00C05E42"/>
    <w:rsid w:val="00C05FD9"/>
    <w:rsid w:val="00C0665C"/>
    <w:rsid w:val="00C06795"/>
    <w:rsid w:val="00C06C2C"/>
    <w:rsid w:val="00C06DD5"/>
    <w:rsid w:val="00C06FE0"/>
    <w:rsid w:val="00C078FD"/>
    <w:rsid w:val="00C10CEE"/>
    <w:rsid w:val="00C10E1B"/>
    <w:rsid w:val="00C10FBD"/>
    <w:rsid w:val="00C11436"/>
    <w:rsid w:val="00C116E8"/>
    <w:rsid w:val="00C11B7A"/>
    <w:rsid w:val="00C1239C"/>
    <w:rsid w:val="00C124DE"/>
    <w:rsid w:val="00C12C4C"/>
    <w:rsid w:val="00C130CD"/>
    <w:rsid w:val="00C1397D"/>
    <w:rsid w:val="00C146DE"/>
    <w:rsid w:val="00C15072"/>
    <w:rsid w:val="00C15CAA"/>
    <w:rsid w:val="00C16E52"/>
    <w:rsid w:val="00C170D9"/>
    <w:rsid w:val="00C172A4"/>
    <w:rsid w:val="00C17C53"/>
    <w:rsid w:val="00C20382"/>
    <w:rsid w:val="00C21407"/>
    <w:rsid w:val="00C21BB4"/>
    <w:rsid w:val="00C224D2"/>
    <w:rsid w:val="00C2266F"/>
    <w:rsid w:val="00C226FE"/>
    <w:rsid w:val="00C22974"/>
    <w:rsid w:val="00C2344F"/>
    <w:rsid w:val="00C23C86"/>
    <w:rsid w:val="00C25208"/>
    <w:rsid w:val="00C25B1D"/>
    <w:rsid w:val="00C25CF0"/>
    <w:rsid w:val="00C260B2"/>
    <w:rsid w:val="00C265CF"/>
    <w:rsid w:val="00C26CC1"/>
    <w:rsid w:val="00C27A9F"/>
    <w:rsid w:val="00C30CF6"/>
    <w:rsid w:val="00C312CD"/>
    <w:rsid w:val="00C31D8C"/>
    <w:rsid w:val="00C326C5"/>
    <w:rsid w:val="00C33246"/>
    <w:rsid w:val="00C3397D"/>
    <w:rsid w:val="00C33E3D"/>
    <w:rsid w:val="00C33F4E"/>
    <w:rsid w:val="00C34247"/>
    <w:rsid w:val="00C345FC"/>
    <w:rsid w:val="00C350D8"/>
    <w:rsid w:val="00C35441"/>
    <w:rsid w:val="00C35D3D"/>
    <w:rsid w:val="00C36086"/>
    <w:rsid w:val="00C36600"/>
    <w:rsid w:val="00C37A25"/>
    <w:rsid w:val="00C37B2E"/>
    <w:rsid w:val="00C40A57"/>
    <w:rsid w:val="00C40AD0"/>
    <w:rsid w:val="00C40F32"/>
    <w:rsid w:val="00C41588"/>
    <w:rsid w:val="00C4193D"/>
    <w:rsid w:val="00C42726"/>
    <w:rsid w:val="00C427F7"/>
    <w:rsid w:val="00C42D17"/>
    <w:rsid w:val="00C42D5B"/>
    <w:rsid w:val="00C4316E"/>
    <w:rsid w:val="00C439A3"/>
    <w:rsid w:val="00C43B46"/>
    <w:rsid w:val="00C43D8E"/>
    <w:rsid w:val="00C441F2"/>
    <w:rsid w:val="00C445AD"/>
    <w:rsid w:val="00C46408"/>
    <w:rsid w:val="00C4668D"/>
    <w:rsid w:val="00C46719"/>
    <w:rsid w:val="00C46D2E"/>
    <w:rsid w:val="00C4705C"/>
    <w:rsid w:val="00C475A2"/>
    <w:rsid w:val="00C47687"/>
    <w:rsid w:val="00C4787D"/>
    <w:rsid w:val="00C47B3F"/>
    <w:rsid w:val="00C47DFD"/>
    <w:rsid w:val="00C50293"/>
    <w:rsid w:val="00C506A3"/>
    <w:rsid w:val="00C51045"/>
    <w:rsid w:val="00C521BB"/>
    <w:rsid w:val="00C5254F"/>
    <w:rsid w:val="00C52B7D"/>
    <w:rsid w:val="00C52D99"/>
    <w:rsid w:val="00C52EDF"/>
    <w:rsid w:val="00C532D9"/>
    <w:rsid w:val="00C550E2"/>
    <w:rsid w:val="00C5608D"/>
    <w:rsid w:val="00C56BB5"/>
    <w:rsid w:val="00C56D45"/>
    <w:rsid w:val="00C57414"/>
    <w:rsid w:val="00C576E3"/>
    <w:rsid w:val="00C57ECC"/>
    <w:rsid w:val="00C57F5F"/>
    <w:rsid w:val="00C60E9C"/>
    <w:rsid w:val="00C60F13"/>
    <w:rsid w:val="00C61061"/>
    <w:rsid w:val="00C61149"/>
    <w:rsid w:val="00C6166F"/>
    <w:rsid w:val="00C62590"/>
    <w:rsid w:val="00C629EE"/>
    <w:rsid w:val="00C636E3"/>
    <w:rsid w:val="00C63732"/>
    <w:rsid w:val="00C63D0C"/>
    <w:rsid w:val="00C645FF"/>
    <w:rsid w:val="00C64F1E"/>
    <w:rsid w:val="00C65E45"/>
    <w:rsid w:val="00C670C6"/>
    <w:rsid w:val="00C674D2"/>
    <w:rsid w:val="00C679B2"/>
    <w:rsid w:val="00C67AE8"/>
    <w:rsid w:val="00C7032E"/>
    <w:rsid w:val="00C70F76"/>
    <w:rsid w:val="00C711D7"/>
    <w:rsid w:val="00C71220"/>
    <w:rsid w:val="00C72D3A"/>
    <w:rsid w:val="00C72F36"/>
    <w:rsid w:val="00C7419E"/>
    <w:rsid w:val="00C753D2"/>
    <w:rsid w:val="00C76E00"/>
    <w:rsid w:val="00C77436"/>
    <w:rsid w:val="00C7770D"/>
    <w:rsid w:val="00C77AF5"/>
    <w:rsid w:val="00C80191"/>
    <w:rsid w:val="00C80317"/>
    <w:rsid w:val="00C81685"/>
    <w:rsid w:val="00C81F37"/>
    <w:rsid w:val="00C828C5"/>
    <w:rsid w:val="00C8309A"/>
    <w:rsid w:val="00C833A9"/>
    <w:rsid w:val="00C838B5"/>
    <w:rsid w:val="00C83CD9"/>
    <w:rsid w:val="00C83D03"/>
    <w:rsid w:val="00C83E7C"/>
    <w:rsid w:val="00C840DC"/>
    <w:rsid w:val="00C8410E"/>
    <w:rsid w:val="00C85088"/>
    <w:rsid w:val="00C8559F"/>
    <w:rsid w:val="00C85884"/>
    <w:rsid w:val="00C86A46"/>
    <w:rsid w:val="00C86A91"/>
    <w:rsid w:val="00C86B8A"/>
    <w:rsid w:val="00C872F1"/>
    <w:rsid w:val="00C901CE"/>
    <w:rsid w:val="00C904DA"/>
    <w:rsid w:val="00C9069F"/>
    <w:rsid w:val="00C90CB3"/>
    <w:rsid w:val="00C91454"/>
    <w:rsid w:val="00C91581"/>
    <w:rsid w:val="00C9175D"/>
    <w:rsid w:val="00C91805"/>
    <w:rsid w:val="00C91BE3"/>
    <w:rsid w:val="00C91FBC"/>
    <w:rsid w:val="00C92B56"/>
    <w:rsid w:val="00C92EAE"/>
    <w:rsid w:val="00C9345B"/>
    <w:rsid w:val="00C94452"/>
    <w:rsid w:val="00C95894"/>
    <w:rsid w:val="00C95DAF"/>
    <w:rsid w:val="00C95E1D"/>
    <w:rsid w:val="00C95FAB"/>
    <w:rsid w:val="00C96155"/>
    <w:rsid w:val="00CA12CB"/>
    <w:rsid w:val="00CA187B"/>
    <w:rsid w:val="00CA25A0"/>
    <w:rsid w:val="00CA387E"/>
    <w:rsid w:val="00CA4274"/>
    <w:rsid w:val="00CA503A"/>
    <w:rsid w:val="00CA50F5"/>
    <w:rsid w:val="00CA709E"/>
    <w:rsid w:val="00CA7564"/>
    <w:rsid w:val="00CB17AC"/>
    <w:rsid w:val="00CB205D"/>
    <w:rsid w:val="00CB2697"/>
    <w:rsid w:val="00CB2B7C"/>
    <w:rsid w:val="00CB3169"/>
    <w:rsid w:val="00CB33D2"/>
    <w:rsid w:val="00CB465E"/>
    <w:rsid w:val="00CB4E93"/>
    <w:rsid w:val="00CB553A"/>
    <w:rsid w:val="00CB5A62"/>
    <w:rsid w:val="00CB5FD6"/>
    <w:rsid w:val="00CB6311"/>
    <w:rsid w:val="00CB64A2"/>
    <w:rsid w:val="00CB73C7"/>
    <w:rsid w:val="00CB74F3"/>
    <w:rsid w:val="00CB77BF"/>
    <w:rsid w:val="00CB7F50"/>
    <w:rsid w:val="00CC003A"/>
    <w:rsid w:val="00CC00F2"/>
    <w:rsid w:val="00CC01B1"/>
    <w:rsid w:val="00CC0630"/>
    <w:rsid w:val="00CC084C"/>
    <w:rsid w:val="00CC0BA6"/>
    <w:rsid w:val="00CC106A"/>
    <w:rsid w:val="00CC11C3"/>
    <w:rsid w:val="00CC1360"/>
    <w:rsid w:val="00CC1B13"/>
    <w:rsid w:val="00CC241D"/>
    <w:rsid w:val="00CC2C0D"/>
    <w:rsid w:val="00CC2DE8"/>
    <w:rsid w:val="00CC334C"/>
    <w:rsid w:val="00CC3488"/>
    <w:rsid w:val="00CC37DD"/>
    <w:rsid w:val="00CC3838"/>
    <w:rsid w:val="00CC4551"/>
    <w:rsid w:val="00CC4728"/>
    <w:rsid w:val="00CC52BD"/>
    <w:rsid w:val="00CC57C3"/>
    <w:rsid w:val="00CC5E56"/>
    <w:rsid w:val="00CC645E"/>
    <w:rsid w:val="00CC65E8"/>
    <w:rsid w:val="00CC6913"/>
    <w:rsid w:val="00CC6AE9"/>
    <w:rsid w:val="00CC7876"/>
    <w:rsid w:val="00CC7B48"/>
    <w:rsid w:val="00CC7EC5"/>
    <w:rsid w:val="00CD0199"/>
    <w:rsid w:val="00CD090A"/>
    <w:rsid w:val="00CD0D66"/>
    <w:rsid w:val="00CD13A3"/>
    <w:rsid w:val="00CD1AEE"/>
    <w:rsid w:val="00CD309D"/>
    <w:rsid w:val="00CD31C0"/>
    <w:rsid w:val="00CD3DD4"/>
    <w:rsid w:val="00CD50AB"/>
    <w:rsid w:val="00CD5299"/>
    <w:rsid w:val="00CD5BC8"/>
    <w:rsid w:val="00CD6961"/>
    <w:rsid w:val="00CD76E5"/>
    <w:rsid w:val="00CD7CCD"/>
    <w:rsid w:val="00CD7D6D"/>
    <w:rsid w:val="00CE08FF"/>
    <w:rsid w:val="00CE0C50"/>
    <w:rsid w:val="00CE14FF"/>
    <w:rsid w:val="00CE172D"/>
    <w:rsid w:val="00CE1B73"/>
    <w:rsid w:val="00CE1E63"/>
    <w:rsid w:val="00CE1F8F"/>
    <w:rsid w:val="00CE3FD2"/>
    <w:rsid w:val="00CE416D"/>
    <w:rsid w:val="00CE4EE2"/>
    <w:rsid w:val="00CE5682"/>
    <w:rsid w:val="00CE61E6"/>
    <w:rsid w:val="00CE6707"/>
    <w:rsid w:val="00CE7BA2"/>
    <w:rsid w:val="00CF01F9"/>
    <w:rsid w:val="00CF0A16"/>
    <w:rsid w:val="00CF113A"/>
    <w:rsid w:val="00CF19DF"/>
    <w:rsid w:val="00CF1EF2"/>
    <w:rsid w:val="00CF262D"/>
    <w:rsid w:val="00CF2FE7"/>
    <w:rsid w:val="00CF3A54"/>
    <w:rsid w:val="00CF48E1"/>
    <w:rsid w:val="00CF4A10"/>
    <w:rsid w:val="00CF5FAD"/>
    <w:rsid w:val="00CF61B3"/>
    <w:rsid w:val="00CF64C0"/>
    <w:rsid w:val="00CF66AC"/>
    <w:rsid w:val="00CF6B50"/>
    <w:rsid w:val="00CF7517"/>
    <w:rsid w:val="00CF7535"/>
    <w:rsid w:val="00D0009D"/>
    <w:rsid w:val="00D0057C"/>
    <w:rsid w:val="00D0059D"/>
    <w:rsid w:val="00D00A74"/>
    <w:rsid w:val="00D00BFE"/>
    <w:rsid w:val="00D01027"/>
    <w:rsid w:val="00D01564"/>
    <w:rsid w:val="00D015E2"/>
    <w:rsid w:val="00D025E1"/>
    <w:rsid w:val="00D02CE5"/>
    <w:rsid w:val="00D02DBB"/>
    <w:rsid w:val="00D0332C"/>
    <w:rsid w:val="00D0339C"/>
    <w:rsid w:val="00D03651"/>
    <w:rsid w:val="00D03B7C"/>
    <w:rsid w:val="00D03DBB"/>
    <w:rsid w:val="00D0468F"/>
    <w:rsid w:val="00D04963"/>
    <w:rsid w:val="00D04CAC"/>
    <w:rsid w:val="00D04ECF"/>
    <w:rsid w:val="00D0509C"/>
    <w:rsid w:val="00D05366"/>
    <w:rsid w:val="00D05EA1"/>
    <w:rsid w:val="00D064E1"/>
    <w:rsid w:val="00D06645"/>
    <w:rsid w:val="00D0692C"/>
    <w:rsid w:val="00D06B29"/>
    <w:rsid w:val="00D06D10"/>
    <w:rsid w:val="00D0700F"/>
    <w:rsid w:val="00D070F0"/>
    <w:rsid w:val="00D078A8"/>
    <w:rsid w:val="00D07EA3"/>
    <w:rsid w:val="00D1003B"/>
    <w:rsid w:val="00D10A40"/>
    <w:rsid w:val="00D10DD6"/>
    <w:rsid w:val="00D1135F"/>
    <w:rsid w:val="00D12113"/>
    <w:rsid w:val="00D13672"/>
    <w:rsid w:val="00D145AF"/>
    <w:rsid w:val="00D1486B"/>
    <w:rsid w:val="00D155EE"/>
    <w:rsid w:val="00D1592E"/>
    <w:rsid w:val="00D16292"/>
    <w:rsid w:val="00D16B35"/>
    <w:rsid w:val="00D17191"/>
    <w:rsid w:val="00D1750D"/>
    <w:rsid w:val="00D20132"/>
    <w:rsid w:val="00D20638"/>
    <w:rsid w:val="00D20764"/>
    <w:rsid w:val="00D218F9"/>
    <w:rsid w:val="00D22D57"/>
    <w:rsid w:val="00D238B5"/>
    <w:rsid w:val="00D23D43"/>
    <w:rsid w:val="00D23E62"/>
    <w:rsid w:val="00D245F0"/>
    <w:rsid w:val="00D257A7"/>
    <w:rsid w:val="00D25E8A"/>
    <w:rsid w:val="00D2688F"/>
    <w:rsid w:val="00D26C93"/>
    <w:rsid w:val="00D2713E"/>
    <w:rsid w:val="00D27B29"/>
    <w:rsid w:val="00D305EC"/>
    <w:rsid w:val="00D30793"/>
    <w:rsid w:val="00D3112B"/>
    <w:rsid w:val="00D312A2"/>
    <w:rsid w:val="00D32A5B"/>
    <w:rsid w:val="00D33875"/>
    <w:rsid w:val="00D339CF"/>
    <w:rsid w:val="00D33B26"/>
    <w:rsid w:val="00D33D67"/>
    <w:rsid w:val="00D34395"/>
    <w:rsid w:val="00D3450C"/>
    <w:rsid w:val="00D356FC"/>
    <w:rsid w:val="00D357B2"/>
    <w:rsid w:val="00D357EC"/>
    <w:rsid w:val="00D35BF6"/>
    <w:rsid w:val="00D35DDE"/>
    <w:rsid w:val="00D36558"/>
    <w:rsid w:val="00D36A6D"/>
    <w:rsid w:val="00D36D04"/>
    <w:rsid w:val="00D37030"/>
    <w:rsid w:val="00D37BAF"/>
    <w:rsid w:val="00D403DF"/>
    <w:rsid w:val="00D409F5"/>
    <w:rsid w:val="00D41BA9"/>
    <w:rsid w:val="00D41C16"/>
    <w:rsid w:val="00D434A3"/>
    <w:rsid w:val="00D43C5D"/>
    <w:rsid w:val="00D43D2E"/>
    <w:rsid w:val="00D44446"/>
    <w:rsid w:val="00D4474B"/>
    <w:rsid w:val="00D44C13"/>
    <w:rsid w:val="00D4525A"/>
    <w:rsid w:val="00D45444"/>
    <w:rsid w:val="00D458F5"/>
    <w:rsid w:val="00D45909"/>
    <w:rsid w:val="00D4594A"/>
    <w:rsid w:val="00D45AC3"/>
    <w:rsid w:val="00D4687E"/>
    <w:rsid w:val="00D47265"/>
    <w:rsid w:val="00D479EE"/>
    <w:rsid w:val="00D51533"/>
    <w:rsid w:val="00D51BAC"/>
    <w:rsid w:val="00D51ECC"/>
    <w:rsid w:val="00D52D6B"/>
    <w:rsid w:val="00D5343B"/>
    <w:rsid w:val="00D536C3"/>
    <w:rsid w:val="00D537B8"/>
    <w:rsid w:val="00D53C7B"/>
    <w:rsid w:val="00D54105"/>
    <w:rsid w:val="00D5476B"/>
    <w:rsid w:val="00D55B44"/>
    <w:rsid w:val="00D560D6"/>
    <w:rsid w:val="00D5678D"/>
    <w:rsid w:val="00D569E0"/>
    <w:rsid w:val="00D56A0D"/>
    <w:rsid w:val="00D56A7C"/>
    <w:rsid w:val="00D603E1"/>
    <w:rsid w:val="00D60517"/>
    <w:rsid w:val="00D605C0"/>
    <w:rsid w:val="00D60660"/>
    <w:rsid w:val="00D60CF5"/>
    <w:rsid w:val="00D6149C"/>
    <w:rsid w:val="00D619F7"/>
    <w:rsid w:val="00D631DF"/>
    <w:rsid w:val="00D642D8"/>
    <w:rsid w:val="00D64DAD"/>
    <w:rsid w:val="00D64F41"/>
    <w:rsid w:val="00D64FF6"/>
    <w:rsid w:val="00D65155"/>
    <w:rsid w:val="00D655E8"/>
    <w:rsid w:val="00D65F99"/>
    <w:rsid w:val="00D66286"/>
    <w:rsid w:val="00D66F88"/>
    <w:rsid w:val="00D67016"/>
    <w:rsid w:val="00D67176"/>
    <w:rsid w:val="00D6747A"/>
    <w:rsid w:val="00D676D8"/>
    <w:rsid w:val="00D67EF0"/>
    <w:rsid w:val="00D703C1"/>
    <w:rsid w:val="00D705C9"/>
    <w:rsid w:val="00D706FE"/>
    <w:rsid w:val="00D70786"/>
    <w:rsid w:val="00D70A3C"/>
    <w:rsid w:val="00D70B4E"/>
    <w:rsid w:val="00D70DB5"/>
    <w:rsid w:val="00D71DBA"/>
    <w:rsid w:val="00D722C3"/>
    <w:rsid w:val="00D72908"/>
    <w:rsid w:val="00D72BF9"/>
    <w:rsid w:val="00D72F94"/>
    <w:rsid w:val="00D7312B"/>
    <w:rsid w:val="00D73B09"/>
    <w:rsid w:val="00D73C4A"/>
    <w:rsid w:val="00D74396"/>
    <w:rsid w:val="00D747D0"/>
    <w:rsid w:val="00D752F5"/>
    <w:rsid w:val="00D760C0"/>
    <w:rsid w:val="00D76163"/>
    <w:rsid w:val="00D77F4E"/>
    <w:rsid w:val="00D8012A"/>
    <w:rsid w:val="00D806FB"/>
    <w:rsid w:val="00D808CD"/>
    <w:rsid w:val="00D818DF"/>
    <w:rsid w:val="00D81C35"/>
    <w:rsid w:val="00D82F8B"/>
    <w:rsid w:val="00D83AE9"/>
    <w:rsid w:val="00D83FF0"/>
    <w:rsid w:val="00D841CA"/>
    <w:rsid w:val="00D84C0F"/>
    <w:rsid w:val="00D861CE"/>
    <w:rsid w:val="00D86919"/>
    <w:rsid w:val="00D8792F"/>
    <w:rsid w:val="00D90351"/>
    <w:rsid w:val="00D9087F"/>
    <w:rsid w:val="00D90AFC"/>
    <w:rsid w:val="00D910E4"/>
    <w:rsid w:val="00D9127D"/>
    <w:rsid w:val="00D92267"/>
    <w:rsid w:val="00D92EE6"/>
    <w:rsid w:val="00D93200"/>
    <w:rsid w:val="00D936D7"/>
    <w:rsid w:val="00D93D92"/>
    <w:rsid w:val="00D93DB1"/>
    <w:rsid w:val="00D942F4"/>
    <w:rsid w:val="00D946FB"/>
    <w:rsid w:val="00D94B7D"/>
    <w:rsid w:val="00D951E1"/>
    <w:rsid w:val="00D955FF"/>
    <w:rsid w:val="00D95F56"/>
    <w:rsid w:val="00D964F6"/>
    <w:rsid w:val="00D96508"/>
    <w:rsid w:val="00D97D6D"/>
    <w:rsid w:val="00D97E93"/>
    <w:rsid w:val="00DA0D7F"/>
    <w:rsid w:val="00DA0DFD"/>
    <w:rsid w:val="00DA1383"/>
    <w:rsid w:val="00DA1492"/>
    <w:rsid w:val="00DA1A97"/>
    <w:rsid w:val="00DA1ED3"/>
    <w:rsid w:val="00DA2317"/>
    <w:rsid w:val="00DA24B1"/>
    <w:rsid w:val="00DA251E"/>
    <w:rsid w:val="00DA2822"/>
    <w:rsid w:val="00DA2860"/>
    <w:rsid w:val="00DA2B38"/>
    <w:rsid w:val="00DA3139"/>
    <w:rsid w:val="00DA423A"/>
    <w:rsid w:val="00DA4A2B"/>
    <w:rsid w:val="00DA4E79"/>
    <w:rsid w:val="00DA4ED2"/>
    <w:rsid w:val="00DA55CA"/>
    <w:rsid w:val="00DA55FA"/>
    <w:rsid w:val="00DA5696"/>
    <w:rsid w:val="00DA5D84"/>
    <w:rsid w:val="00DA626E"/>
    <w:rsid w:val="00DA62B3"/>
    <w:rsid w:val="00DA6C73"/>
    <w:rsid w:val="00DA71F0"/>
    <w:rsid w:val="00DA7475"/>
    <w:rsid w:val="00DA78DB"/>
    <w:rsid w:val="00DB028D"/>
    <w:rsid w:val="00DB0418"/>
    <w:rsid w:val="00DB1545"/>
    <w:rsid w:val="00DB15B1"/>
    <w:rsid w:val="00DB1AAA"/>
    <w:rsid w:val="00DB1B86"/>
    <w:rsid w:val="00DB1C5E"/>
    <w:rsid w:val="00DB2AB2"/>
    <w:rsid w:val="00DB2DD2"/>
    <w:rsid w:val="00DB3E33"/>
    <w:rsid w:val="00DB3E39"/>
    <w:rsid w:val="00DB43B8"/>
    <w:rsid w:val="00DB451B"/>
    <w:rsid w:val="00DB6549"/>
    <w:rsid w:val="00DB6F99"/>
    <w:rsid w:val="00DB7306"/>
    <w:rsid w:val="00DB794E"/>
    <w:rsid w:val="00DC05F7"/>
    <w:rsid w:val="00DC0784"/>
    <w:rsid w:val="00DC0E52"/>
    <w:rsid w:val="00DC0F2D"/>
    <w:rsid w:val="00DC1828"/>
    <w:rsid w:val="00DC1D66"/>
    <w:rsid w:val="00DC22B1"/>
    <w:rsid w:val="00DC29F6"/>
    <w:rsid w:val="00DC2A05"/>
    <w:rsid w:val="00DC43EE"/>
    <w:rsid w:val="00DC48A4"/>
    <w:rsid w:val="00DC4F84"/>
    <w:rsid w:val="00DC560D"/>
    <w:rsid w:val="00DC5F0E"/>
    <w:rsid w:val="00DC6396"/>
    <w:rsid w:val="00DC7979"/>
    <w:rsid w:val="00DC797F"/>
    <w:rsid w:val="00DD01B3"/>
    <w:rsid w:val="00DD143B"/>
    <w:rsid w:val="00DD2922"/>
    <w:rsid w:val="00DD2A9E"/>
    <w:rsid w:val="00DD3225"/>
    <w:rsid w:val="00DD3677"/>
    <w:rsid w:val="00DD3D04"/>
    <w:rsid w:val="00DD44AB"/>
    <w:rsid w:val="00DD4614"/>
    <w:rsid w:val="00DD4CD5"/>
    <w:rsid w:val="00DD4F72"/>
    <w:rsid w:val="00DD4F84"/>
    <w:rsid w:val="00DD6467"/>
    <w:rsid w:val="00DD66B8"/>
    <w:rsid w:val="00DD7860"/>
    <w:rsid w:val="00DD7BE7"/>
    <w:rsid w:val="00DE043A"/>
    <w:rsid w:val="00DE0D13"/>
    <w:rsid w:val="00DE1683"/>
    <w:rsid w:val="00DE178F"/>
    <w:rsid w:val="00DE1917"/>
    <w:rsid w:val="00DE198A"/>
    <w:rsid w:val="00DE2115"/>
    <w:rsid w:val="00DE2A42"/>
    <w:rsid w:val="00DE3668"/>
    <w:rsid w:val="00DE3DFD"/>
    <w:rsid w:val="00DE43BA"/>
    <w:rsid w:val="00DE4EEF"/>
    <w:rsid w:val="00DE5855"/>
    <w:rsid w:val="00DE657A"/>
    <w:rsid w:val="00DE6985"/>
    <w:rsid w:val="00DE74C1"/>
    <w:rsid w:val="00DF040E"/>
    <w:rsid w:val="00DF072A"/>
    <w:rsid w:val="00DF0F48"/>
    <w:rsid w:val="00DF1A7C"/>
    <w:rsid w:val="00DF1D64"/>
    <w:rsid w:val="00DF1F49"/>
    <w:rsid w:val="00DF320A"/>
    <w:rsid w:val="00DF38A1"/>
    <w:rsid w:val="00DF3D07"/>
    <w:rsid w:val="00DF4741"/>
    <w:rsid w:val="00DF4DEA"/>
    <w:rsid w:val="00DF5B7B"/>
    <w:rsid w:val="00DF6A39"/>
    <w:rsid w:val="00DF6F41"/>
    <w:rsid w:val="00DF7E7A"/>
    <w:rsid w:val="00E00ED4"/>
    <w:rsid w:val="00E01633"/>
    <w:rsid w:val="00E01C78"/>
    <w:rsid w:val="00E02301"/>
    <w:rsid w:val="00E02584"/>
    <w:rsid w:val="00E0282A"/>
    <w:rsid w:val="00E029B0"/>
    <w:rsid w:val="00E03019"/>
    <w:rsid w:val="00E033C6"/>
    <w:rsid w:val="00E04621"/>
    <w:rsid w:val="00E04712"/>
    <w:rsid w:val="00E05257"/>
    <w:rsid w:val="00E056D9"/>
    <w:rsid w:val="00E057A4"/>
    <w:rsid w:val="00E05E45"/>
    <w:rsid w:val="00E066E6"/>
    <w:rsid w:val="00E06DD5"/>
    <w:rsid w:val="00E070B6"/>
    <w:rsid w:val="00E07517"/>
    <w:rsid w:val="00E07978"/>
    <w:rsid w:val="00E07BC0"/>
    <w:rsid w:val="00E07F70"/>
    <w:rsid w:val="00E1038F"/>
    <w:rsid w:val="00E10B18"/>
    <w:rsid w:val="00E11439"/>
    <w:rsid w:val="00E12032"/>
    <w:rsid w:val="00E1277F"/>
    <w:rsid w:val="00E12B6F"/>
    <w:rsid w:val="00E12C78"/>
    <w:rsid w:val="00E12DF8"/>
    <w:rsid w:val="00E1306B"/>
    <w:rsid w:val="00E13494"/>
    <w:rsid w:val="00E13962"/>
    <w:rsid w:val="00E14390"/>
    <w:rsid w:val="00E1443B"/>
    <w:rsid w:val="00E1444E"/>
    <w:rsid w:val="00E14E41"/>
    <w:rsid w:val="00E15321"/>
    <w:rsid w:val="00E15554"/>
    <w:rsid w:val="00E15589"/>
    <w:rsid w:val="00E1584B"/>
    <w:rsid w:val="00E15EF4"/>
    <w:rsid w:val="00E1622E"/>
    <w:rsid w:val="00E1625D"/>
    <w:rsid w:val="00E16863"/>
    <w:rsid w:val="00E16B20"/>
    <w:rsid w:val="00E1797C"/>
    <w:rsid w:val="00E203E0"/>
    <w:rsid w:val="00E21177"/>
    <w:rsid w:val="00E21977"/>
    <w:rsid w:val="00E219F1"/>
    <w:rsid w:val="00E21A23"/>
    <w:rsid w:val="00E2251F"/>
    <w:rsid w:val="00E2286D"/>
    <w:rsid w:val="00E22ADC"/>
    <w:rsid w:val="00E230E3"/>
    <w:rsid w:val="00E231AE"/>
    <w:rsid w:val="00E23284"/>
    <w:rsid w:val="00E250B5"/>
    <w:rsid w:val="00E2565F"/>
    <w:rsid w:val="00E25929"/>
    <w:rsid w:val="00E26C9C"/>
    <w:rsid w:val="00E275FB"/>
    <w:rsid w:val="00E27AAD"/>
    <w:rsid w:val="00E27C6A"/>
    <w:rsid w:val="00E27D91"/>
    <w:rsid w:val="00E30651"/>
    <w:rsid w:val="00E31010"/>
    <w:rsid w:val="00E317B7"/>
    <w:rsid w:val="00E31890"/>
    <w:rsid w:val="00E31F03"/>
    <w:rsid w:val="00E324AD"/>
    <w:rsid w:val="00E32668"/>
    <w:rsid w:val="00E32B9C"/>
    <w:rsid w:val="00E32FBF"/>
    <w:rsid w:val="00E345AA"/>
    <w:rsid w:val="00E34B73"/>
    <w:rsid w:val="00E35A45"/>
    <w:rsid w:val="00E35D58"/>
    <w:rsid w:val="00E35E91"/>
    <w:rsid w:val="00E363E1"/>
    <w:rsid w:val="00E365E9"/>
    <w:rsid w:val="00E36F52"/>
    <w:rsid w:val="00E37200"/>
    <w:rsid w:val="00E37688"/>
    <w:rsid w:val="00E37855"/>
    <w:rsid w:val="00E40179"/>
    <w:rsid w:val="00E40334"/>
    <w:rsid w:val="00E403BC"/>
    <w:rsid w:val="00E406F7"/>
    <w:rsid w:val="00E40934"/>
    <w:rsid w:val="00E411A2"/>
    <w:rsid w:val="00E41BA2"/>
    <w:rsid w:val="00E41D0D"/>
    <w:rsid w:val="00E42464"/>
    <w:rsid w:val="00E4268B"/>
    <w:rsid w:val="00E42D11"/>
    <w:rsid w:val="00E42F06"/>
    <w:rsid w:val="00E43153"/>
    <w:rsid w:val="00E4330F"/>
    <w:rsid w:val="00E434B4"/>
    <w:rsid w:val="00E439F5"/>
    <w:rsid w:val="00E43B25"/>
    <w:rsid w:val="00E45280"/>
    <w:rsid w:val="00E45295"/>
    <w:rsid w:val="00E45BA5"/>
    <w:rsid w:val="00E45FC1"/>
    <w:rsid w:val="00E46709"/>
    <w:rsid w:val="00E46C16"/>
    <w:rsid w:val="00E47636"/>
    <w:rsid w:val="00E505E4"/>
    <w:rsid w:val="00E50D2F"/>
    <w:rsid w:val="00E53EE9"/>
    <w:rsid w:val="00E548C2"/>
    <w:rsid w:val="00E548D6"/>
    <w:rsid w:val="00E54D87"/>
    <w:rsid w:val="00E55005"/>
    <w:rsid w:val="00E5556F"/>
    <w:rsid w:val="00E5569F"/>
    <w:rsid w:val="00E55A07"/>
    <w:rsid w:val="00E567C3"/>
    <w:rsid w:val="00E56E11"/>
    <w:rsid w:val="00E5789B"/>
    <w:rsid w:val="00E57E74"/>
    <w:rsid w:val="00E600D5"/>
    <w:rsid w:val="00E608E6"/>
    <w:rsid w:val="00E60974"/>
    <w:rsid w:val="00E60D79"/>
    <w:rsid w:val="00E60EA4"/>
    <w:rsid w:val="00E61245"/>
    <w:rsid w:val="00E613C0"/>
    <w:rsid w:val="00E614A0"/>
    <w:rsid w:val="00E615B9"/>
    <w:rsid w:val="00E619F9"/>
    <w:rsid w:val="00E61A30"/>
    <w:rsid w:val="00E61C5F"/>
    <w:rsid w:val="00E61CE1"/>
    <w:rsid w:val="00E6274A"/>
    <w:rsid w:val="00E62FF3"/>
    <w:rsid w:val="00E630B2"/>
    <w:rsid w:val="00E63CD3"/>
    <w:rsid w:val="00E63F99"/>
    <w:rsid w:val="00E64C74"/>
    <w:rsid w:val="00E65061"/>
    <w:rsid w:val="00E652F6"/>
    <w:rsid w:val="00E65634"/>
    <w:rsid w:val="00E65B3C"/>
    <w:rsid w:val="00E65ECD"/>
    <w:rsid w:val="00E66541"/>
    <w:rsid w:val="00E70C15"/>
    <w:rsid w:val="00E71847"/>
    <w:rsid w:val="00E71D42"/>
    <w:rsid w:val="00E7205A"/>
    <w:rsid w:val="00E723EA"/>
    <w:rsid w:val="00E72601"/>
    <w:rsid w:val="00E72779"/>
    <w:rsid w:val="00E745A0"/>
    <w:rsid w:val="00E74664"/>
    <w:rsid w:val="00E7476D"/>
    <w:rsid w:val="00E748A6"/>
    <w:rsid w:val="00E74B32"/>
    <w:rsid w:val="00E7568C"/>
    <w:rsid w:val="00E75AF4"/>
    <w:rsid w:val="00E75C19"/>
    <w:rsid w:val="00E75CA1"/>
    <w:rsid w:val="00E75E2A"/>
    <w:rsid w:val="00E7696D"/>
    <w:rsid w:val="00E76B27"/>
    <w:rsid w:val="00E76C31"/>
    <w:rsid w:val="00E77856"/>
    <w:rsid w:val="00E81264"/>
    <w:rsid w:val="00E815F2"/>
    <w:rsid w:val="00E816A4"/>
    <w:rsid w:val="00E81CB4"/>
    <w:rsid w:val="00E82669"/>
    <w:rsid w:val="00E82BCE"/>
    <w:rsid w:val="00E8363E"/>
    <w:rsid w:val="00E83AD3"/>
    <w:rsid w:val="00E83B17"/>
    <w:rsid w:val="00E84728"/>
    <w:rsid w:val="00E859BC"/>
    <w:rsid w:val="00E85AD8"/>
    <w:rsid w:val="00E85C7C"/>
    <w:rsid w:val="00E85CD8"/>
    <w:rsid w:val="00E85EA7"/>
    <w:rsid w:val="00E86394"/>
    <w:rsid w:val="00E8694A"/>
    <w:rsid w:val="00E86BA6"/>
    <w:rsid w:val="00E90209"/>
    <w:rsid w:val="00E90AC0"/>
    <w:rsid w:val="00E90C89"/>
    <w:rsid w:val="00E91130"/>
    <w:rsid w:val="00E913B7"/>
    <w:rsid w:val="00E91843"/>
    <w:rsid w:val="00E9188D"/>
    <w:rsid w:val="00E91ABD"/>
    <w:rsid w:val="00E91EEA"/>
    <w:rsid w:val="00E920B8"/>
    <w:rsid w:val="00E9221A"/>
    <w:rsid w:val="00E9296A"/>
    <w:rsid w:val="00E933DB"/>
    <w:rsid w:val="00E9474D"/>
    <w:rsid w:val="00E94900"/>
    <w:rsid w:val="00E94E51"/>
    <w:rsid w:val="00E953D1"/>
    <w:rsid w:val="00E95448"/>
    <w:rsid w:val="00E95B4F"/>
    <w:rsid w:val="00E95D37"/>
    <w:rsid w:val="00E963B9"/>
    <w:rsid w:val="00E96B20"/>
    <w:rsid w:val="00E97663"/>
    <w:rsid w:val="00E9791B"/>
    <w:rsid w:val="00EA0185"/>
    <w:rsid w:val="00EA0D6C"/>
    <w:rsid w:val="00EA10B4"/>
    <w:rsid w:val="00EA1200"/>
    <w:rsid w:val="00EA1A07"/>
    <w:rsid w:val="00EA1E71"/>
    <w:rsid w:val="00EA20CD"/>
    <w:rsid w:val="00EA2375"/>
    <w:rsid w:val="00EA2DB2"/>
    <w:rsid w:val="00EA3035"/>
    <w:rsid w:val="00EA3230"/>
    <w:rsid w:val="00EA3B3D"/>
    <w:rsid w:val="00EA4A2B"/>
    <w:rsid w:val="00EA575F"/>
    <w:rsid w:val="00EA58DC"/>
    <w:rsid w:val="00EA5F21"/>
    <w:rsid w:val="00EA69DD"/>
    <w:rsid w:val="00EA6AB7"/>
    <w:rsid w:val="00EA6CA4"/>
    <w:rsid w:val="00EA6E25"/>
    <w:rsid w:val="00EA771A"/>
    <w:rsid w:val="00EA78A7"/>
    <w:rsid w:val="00EB009E"/>
    <w:rsid w:val="00EB0AE6"/>
    <w:rsid w:val="00EB1885"/>
    <w:rsid w:val="00EB1D45"/>
    <w:rsid w:val="00EB25C4"/>
    <w:rsid w:val="00EB3171"/>
    <w:rsid w:val="00EB349D"/>
    <w:rsid w:val="00EB3645"/>
    <w:rsid w:val="00EB36A1"/>
    <w:rsid w:val="00EB38DD"/>
    <w:rsid w:val="00EB3EBD"/>
    <w:rsid w:val="00EB4167"/>
    <w:rsid w:val="00EB41C2"/>
    <w:rsid w:val="00EB42C0"/>
    <w:rsid w:val="00EB42CE"/>
    <w:rsid w:val="00EB4448"/>
    <w:rsid w:val="00EB45E8"/>
    <w:rsid w:val="00EB47A7"/>
    <w:rsid w:val="00EB48BD"/>
    <w:rsid w:val="00EB6365"/>
    <w:rsid w:val="00EB636B"/>
    <w:rsid w:val="00EC1BE4"/>
    <w:rsid w:val="00EC1F69"/>
    <w:rsid w:val="00EC4A91"/>
    <w:rsid w:val="00EC52B6"/>
    <w:rsid w:val="00EC5468"/>
    <w:rsid w:val="00EC63D4"/>
    <w:rsid w:val="00EC6B03"/>
    <w:rsid w:val="00EC6CE5"/>
    <w:rsid w:val="00EC6EEA"/>
    <w:rsid w:val="00EC7CC4"/>
    <w:rsid w:val="00EC7D87"/>
    <w:rsid w:val="00EC7F66"/>
    <w:rsid w:val="00ED0CD8"/>
    <w:rsid w:val="00ED1087"/>
    <w:rsid w:val="00ED167E"/>
    <w:rsid w:val="00ED18AB"/>
    <w:rsid w:val="00ED237E"/>
    <w:rsid w:val="00ED2994"/>
    <w:rsid w:val="00ED2E15"/>
    <w:rsid w:val="00ED2FEB"/>
    <w:rsid w:val="00ED33DF"/>
    <w:rsid w:val="00ED4BD6"/>
    <w:rsid w:val="00ED4C0B"/>
    <w:rsid w:val="00ED56B4"/>
    <w:rsid w:val="00ED5AB5"/>
    <w:rsid w:val="00ED5CB2"/>
    <w:rsid w:val="00ED5F91"/>
    <w:rsid w:val="00ED7172"/>
    <w:rsid w:val="00ED71D4"/>
    <w:rsid w:val="00ED7727"/>
    <w:rsid w:val="00ED79B9"/>
    <w:rsid w:val="00ED7ABE"/>
    <w:rsid w:val="00ED7F6B"/>
    <w:rsid w:val="00EE0512"/>
    <w:rsid w:val="00EE0930"/>
    <w:rsid w:val="00EE15E2"/>
    <w:rsid w:val="00EE1C54"/>
    <w:rsid w:val="00EE2980"/>
    <w:rsid w:val="00EE2D96"/>
    <w:rsid w:val="00EE31F8"/>
    <w:rsid w:val="00EE371B"/>
    <w:rsid w:val="00EE3A2E"/>
    <w:rsid w:val="00EE3EC6"/>
    <w:rsid w:val="00EE434C"/>
    <w:rsid w:val="00EE5224"/>
    <w:rsid w:val="00EE52E5"/>
    <w:rsid w:val="00EE5796"/>
    <w:rsid w:val="00EE579D"/>
    <w:rsid w:val="00EE598D"/>
    <w:rsid w:val="00EE5AC1"/>
    <w:rsid w:val="00EE70CB"/>
    <w:rsid w:val="00EE77C8"/>
    <w:rsid w:val="00EE7B7E"/>
    <w:rsid w:val="00EF06E8"/>
    <w:rsid w:val="00EF0965"/>
    <w:rsid w:val="00EF0C1C"/>
    <w:rsid w:val="00EF0DD5"/>
    <w:rsid w:val="00EF0E7B"/>
    <w:rsid w:val="00EF16ED"/>
    <w:rsid w:val="00EF2215"/>
    <w:rsid w:val="00EF258A"/>
    <w:rsid w:val="00EF2BA2"/>
    <w:rsid w:val="00EF3277"/>
    <w:rsid w:val="00EF36AB"/>
    <w:rsid w:val="00EF3981"/>
    <w:rsid w:val="00EF3FCC"/>
    <w:rsid w:val="00EF55FB"/>
    <w:rsid w:val="00EF5D44"/>
    <w:rsid w:val="00EF5DF2"/>
    <w:rsid w:val="00EF605E"/>
    <w:rsid w:val="00EF6335"/>
    <w:rsid w:val="00EF6367"/>
    <w:rsid w:val="00EF6875"/>
    <w:rsid w:val="00EF6EE3"/>
    <w:rsid w:val="00EF6F86"/>
    <w:rsid w:val="00EF75D2"/>
    <w:rsid w:val="00F00E2D"/>
    <w:rsid w:val="00F01012"/>
    <w:rsid w:val="00F022E7"/>
    <w:rsid w:val="00F02999"/>
    <w:rsid w:val="00F0335F"/>
    <w:rsid w:val="00F040CF"/>
    <w:rsid w:val="00F04171"/>
    <w:rsid w:val="00F0508D"/>
    <w:rsid w:val="00F05DFE"/>
    <w:rsid w:val="00F06BB9"/>
    <w:rsid w:val="00F076A4"/>
    <w:rsid w:val="00F07780"/>
    <w:rsid w:val="00F07EFE"/>
    <w:rsid w:val="00F100EA"/>
    <w:rsid w:val="00F1025C"/>
    <w:rsid w:val="00F111C6"/>
    <w:rsid w:val="00F11AFA"/>
    <w:rsid w:val="00F11F09"/>
    <w:rsid w:val="00F1222F"/>
    <w:rsid w:val="00F124B7"/>
    <w:rsid w:val="00F13ED5"/>
    <w:rsid w:val="00F140A4"/>
    <w:rsid w:val="00F149D4"/>
    <w:rsid w:val="00F14DDA"/>
    <w:rsid w:val="00F15BD1"/>
    <w:rsid w:val="00F15FC8"/>
    <w:rsid w:val="00F16624"/>
    <w:rsid w:val="00F168BD"/>
    <w:rsid w:val="00F16972"/>
    <w:rsid w:val="00F16F2D"/>
    <w:rsid w:val="00F17E18"/>
    <w:rsid w:val="00F20475"/>
    <w:rsid w:val="00F20F57"/>
    <w:rsid w:val="00F21B35"/>
    <w:rsid w:val="00F221E9"/>
    <w:rsid w:val="00F22BB7"/>
    <w:rsid w:val="00F238D1"/>
    <w:rsid w:val="00F23B15"/>
    <w:rsid w:val="00F24440"/>
    <w:rsid w:val="00F24556"/>
    <w:rsid w:val="00F24C50"/>
    <w:rsid w:val="00F24D6C"/>
    <w:rsid w:val="00F25BC6"/>
    <w:rsid w:val="00F260C8"/>
    <w:rsid w:val="00F26B4A"/>
    <w:rsid w:val="00F26C72"/>
    <w:rsid w:val="00F26C7B"/>
    <w:rsid w:val="00F274A9"/>
    <w:rsid w:val="00F27F73"/>
    <w:rsid w:val="00F3093E"/>
    <w:rsid w:val="00F3102B"/>
    <w:rsid w:val="00F31945"/>
    <w:rsid w:val="00F31A12"/>
    <w:rsid w:val="00F3233E"/>
    <w:rsid w:val="00F32D09"/>
    <w:rsid w:val="00F32F0D"/>
    <w:rsid w:val="00F33013"/>
    <w:rsid w:val="00F3356F"/>
    <w:rsid w:val="00F34542"/>
    <w:rsid w:val="00F34899"/>
    <w:rsid w:val="00F35380"/>
    <w:rsid w:val="00F355F8"/>
    <w:rsid w:val="00F35A85"/>
    <w:rsid w:val="00F360A6"/>
    <w:rsid w:val="00F36891"/>
    <w:rsid w:val="00F4029A"/>
    <w:rsid w:val="00F402DF"/>
    <w:rsid w:val="00F4070D"/>
    <w:rsid w:val="00F40B84"/>
    <w:rsid w:val="00F413D8"/>
    <w:rsid w:val="00F41828"/>
    <w:rsid w:val="00F41CBA"/>
    <w:rsid w:val="00F422E5"/>
    <w:rsid w:val="00F4237F"/>
    <w:rsid w:val="00F429F2"/>
    <w:rsid w:val="00F4309F"/>
    <w:rsid w:val="00F437B9"/>
    <w:rsid w:val="00F440C6"/>
    <w:rsid w:val="00F44463"/>
    <w:rsid w:val="00F448F3"/>
    <w:rsid w:val="00F4516E"/>
    <w:rsid w:val="00F45A2B"/>
    <w:rsid w:val="00F45C2C"/>
    <w:rsid w:val="00F45CD4"/>
    <w:rsid w:val="00F45DC9"/>
    <w:rsid w:val="00F45F28"/>
    <w:rsid w:val="00F46169"/>
    <w:rsid w:val="00F4664E"/>
    <w:rsid w:val="00F46957"/>
    <w:rsid w:val="00F46975"/>
    <w:rsid w:val="00F4744F"/>
    <w:rsid w:val="00F47D8D"/>
    <w:rsid w:val="00F50E80"/>
    <w:rsid w:val="00F512B4"/>
    <w:rsid w:val="00F516A9"/>
    <w:rsid w:val="00F518E6"/>
    <w:rsid w:val="00F51B78"/>
    <w:rsid w:val="00F520FA"/>
    <w:rsid w:val="00F5242E"/>
    <w:rsid w:val="00F52785"/>
    <w:rsid w:val="00F52F5B"/>
    <w:rsid w:val="00F52FA9"/>
    <w:rsid w:val="00F533F8"/>
    <w:rsid w:val="00F5354C"/>
    <w:rsid w:val="00F541B0"/>
    <w:rsid w:val="00F546A2"/>
    <w:rsid w:val="00F561BA"/>
    <w:rsid w:val="00F56628"/>
    <w:rsid w:val="00F56A82"/>
    <w:rsid w:val="00F56C38"/>
    <w:rsid w:val="00F57E62"/>
    <w:rsid w:val="00F60AC0"/>
    <w:rsid w:val="00F60B8B"/>
    <w:rsid w:val="00F60D9C"/>
    <w:rsid w:val="00F6154F"/>
    <w:rsid w:val="00F618F4"/>
    <w:rsid w:val="00F61C7F"/>
    <w:rsid w:val="00F622F5"/>
    <w:rsid w:val="00F62776"/>
    <w:rsid w:val="00F631E3"/>
    <w:rsid w:val="00F6339F"/>
    <w:rsid w:val="00F6404A"/>
    <w:rsid w:val="00F640A3"/>
    <w:rsid w:val="00F64C2E"/>
    <w:rsid w:val="00F64FDA"/>
    <w:rsid w:val="00F65172"/>
    <w:rsid w:val="00F65834"/>
    <w:rsid w:val="00F65B3B"/>
    <w:rsid w:val="00F65F3E"/>
    <w:rsid w:val="00F67015"/>
    <w:rsid w:val="00F678A3"/>
    <w:rsid w:val="00F67E80"/>
    <w:rsid w:val="00F70A07"/>
    <w:rsid w:val="00F717EC"/>
    <w:rsid w:val="00F71F82"/>
    <w:rsid w:val="00F727A4"/>
    <w:rsid w:val="00F74439"/>
    <w:rsid w:val="00F74653"/>
    <w:rsid w:val="00F749EF"/>
    <w:rsid w:val="00F74B46"/>
    <w:rsid w:val="00F75CA0"/>
    <w:rsid w:val="00F760BC"/>
    <w:rsid w:val="00F76662"/>
    <w:rsid w:val="00F76E61"/>
    <w:rsid w:val="00F76FDC"/>
    <w:rsid w:val="00F77778"/>
    <w:rsid w:val="00F802B3"/>
    <w:rsid w:val="00F80AC1"/>
    <w:rsid w:val="00F80B37"/>
    <w:rsid w:val="00F81088"/>
    <w:rsid w:val="00F81192"/>
    <w:rsid w:val="00F81302"/>
    <w:rsid w:val="00F81644"/>
    <w:rsid w:val="00F81831"/>
    <w:rsid w:val="00F81DDD"/>
    <w:rsid w:val="00F8208B"/>
    <w:rsid w:val="00F82FF7"/>
    <w:rsid w:val="00F830EE"/>
    <w:rsid w:val="00F838B1"/>
    <w:rsid w:val="00F83DDD"/>
    <w:rsid w:val="00F84111"/>
    <w:rsid w:val="00F84BAA"/>
    <w:rsid w:val="00F854EC"/>
    <w:rsid w:val="00F85E86"/>
    <w:rsid w:val="00F86159"/>
    <w:rsid w:val="00F86512"/>
    <w:rsid w:val="00F87916"/>
    <w:rsid w:val="00F87C38"/>
    <w:rsid w:val="00F9007C"/>
    <w:rsid w:val="00F90120"/>
    <w:rsid w:val="00F907C4"/>
    <w:rsid w:val="00F90C67"/>
    <w:rsid w:val="00F913D4"/>
    <w:rsid w:val="00F91988"/>
    <w:rsid w:val="00F92C99"/>
    <w:rsid w:val="00F93108"/>
    <w:rsid w:val="00F937F4"/>
    <w:rsid w:val="00F95036"/>
    <w:rsid w:val="00F95595"/>
    <w:rsid w:val="00F95876"/>
    <w:rsid w:val="00F95BE2"/>
    <w:rsid w:val="00F96B50"/>
    <w:rsid w:val="00FA1B83"/>
    <w:rsid w:val="00FA1D51"/>
    <w:rsid w:val="00FA3889"/>
    <w:rsid w:val="00FA3A42"/>
    <w:rsid w:val="00FA42CC"/>
    <w:rsid w:val="00FA4F09"/>
    <w:rsid w:val="00FA5C41"/>
    <w:rsid w:val="00FA636E"/>
    <w:rsid w:val="00FA64AF"/>
    <w:rsid w:val="00FA7835"/>
    <w:rsid w:val="00FA7D72"/>
    <w:rsid w:val="00FB0121"/>
    <w:rsid w:val="00FB1479"/>
    <w:rsid w:val="00FB181C"/>
    <w:rsid w:val="00FB183C"/>
    <w:rsid w:val="00FB3404"/>
    <w:rsid w:val="00FB36F6"/>
    <w:rsid w:val="00FB393E"/>
    <w:rsid w:val="00FB3E9C"/>
    <w:rsid w:val="00FB425E"/>
    <w:rsid w:val="00FB44BE"/>
    <w:rsid w:val="00FB4F84"/>
    <w:rsid w:val="00FB5401"/>
    <w:rsid w:val="00FB5502"/>
    <w:rsid w:val="00FB5DB8"/>
    <w:rsid w:val="00FB5EB6"/>
    <w:rsid w:val="00FB63B5"/>
    <w:rsid w:val="00FB642B"/>
    <w:rsid w:val="00FB79A8"/>
    <w:rsid w:val="00FC0BF8"/>
    <w:rsid w:val="00FC12C7"/>
    <w:rsid w:val="00FC13A5"/>
    <w:rsid w:val="00FC1AD6"/>
    <w:rsid w:val="00FC2B85"/>
    <w:rsid w:val="00FC2D31"/>
    <w:rsid w:val="00FC32E0"/>
    <w:rsid w:val="00FC50B0"/>
    <w:rsid w:val="00FC58E9"/>
    <w:rsid w:val="00FC6227"/>
    <w:rsid w:val="00FC62BF"/>
    <w:rsid w:val="00FC6581"/>
    <w:rsid w:val="00FC691C"/>
    <w:rsid w:val="00FC75C8"/>
    <w:rsid w:val="00FC7690"/>
    <w:rsid w:val="00FC7B63"/>
    <w:rsid w:val="00FD03CB"/>
    <w:rsid w:val="00FD129F"/>
    <w:rsid w:val="00FD1C7D"/>
    <w:rsid w:val="00FD2B97"/>
    <w:rsid w:val="00FD33AC"/>
    <w:rsid w:val="00FD4256"/>
    <w:rsid w:val="00FD5F1A"/>
    <w:rsid w:val="00FD6180"/>
    <w:rsid w:val="00FD69E1"/>
    <w:rsid w:val="00FD6ED6"/>
    <w:rsid w:val="00FD6FBF"/>
    <w:rsid w:val="00FD7144"/>
    <w:rsid w:val="00FD7231"/>
    <w:rsid w:val="00FD7646"/>
    <w:rsid w:val="00FE097D"/>
    <w:rsid w:val="00FE09B5"/>
    <w:rsid w:val="00FE1126"/>
    <w:rsid w:val="00FE1508"/>
    <w:rsid w:val="00FE16E0"/>
    <w:rsid w:val="00FE1742"/>
    <w:rsid w:val="00FE1C60"/>
    <w:rsid w:val="00FE1EAF"/>
    <w:rsid w:val="00FE25F6"/>
    <w:rsid w:val="00FE2CF5"/>
    <w:rsid w:val="00FE2DC3"/>
    <w:rsid w:val="00FE38F2"/>
    <w:rsid w:val="00FE4077"/>
    <w:rsid w:val="00FE4BE8"/>
    <w:rsid w:val="00FE54FB"/>
    <w:rsid w:val="00FE5D08"/>
    <w:rsid w:val="00FE608E"/>
    <w:rsid w:val="00FE6993"/>
    <w:rsid w:val="00FE71BC"/>
    <w:rsid w:val="00FE72B9"/>
    <w:rsid w:val="00FE7981"/>
    <w:rsid w:val="00FE7D60"/>
    <w:rsid w:val="00FF0A14"/>
    <w:rsid w:val="00FF11EC"/>
    <w:rsid w:val="00FF14C8"/>
    <w:rsid w:val="00FF160B"/>
    <w:rsid w:val="00FF178A"/>
    <w:rsid w:val="00FF2D48"/>
    <w:rsid w:val="00FF2FCF"/>
    <w:rsid w:val="00FF3753"/>
    <w:rsid w:val="00FF3BE0"/>
    <w:rsid w:val="00FF3D1B"/>
    <w:rsid w:val="00FF4112"/>
    <w:rsid w:val="00FF44AB"/>
    <w:rsid w:val="00FF452F"/>
    <w:rsid w:val="00FF49B1"/>
    <w:rsid w:val="00FF4C50"/>
    <w:rsid w:val="00FF5428"/>
    <w:rsid w:val="00FF5D30"/>
    <w:rsid w:val="00FF61E3"/>
    <w:rsid w:val="00FF6CD3"/>
    <w:rsid w:val="00FF6D14"/>
    <w:rsid w:val="00FF7AEB"/>
    <w:rsid w:val="00FF7E5C"/>
    <w:rsid w:val="00FF7EFC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AD458A-0371-49BD-B6E2-CD7984E6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36"/>
    <w:rPr>
      <w:rFonts w:eastAsia="Calibri"/>
      <w:sz w:val="24"/>
      <w:szCs w:val="24"/>
    </w:rPr>
  </w:style>
  <w:style w:type="paragraph" w:styleId="1">
    <w:name w:val="heading 1"/>
    <w:aliases w:val="Head 1,????????? 1"/>
    <w:basedOn w:val="a"/>
    <w:next w:val="a"/>
    <w:link w:val="10"/>
    <w:uiPriority w:val="9"/>
    <w:qFormat/>
    <w:rsid w:val="005805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C7D87"/>
    <w:pPr>
      <w:keepNext/>
      <w:spacing w:before="60" w:after="60"/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931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E05257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link w:val="1"/>
    <w:uiPriority w:val="9"/>
    <w:locked/>
    <w:rsid w:val="00580508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header"/>
    <w:aliases w:val="ВерхКолонтитул,ÂåðõÊîëîíòèòóë"/>
    <w:basedOn w:val="a"/>
    <w:link w:val="a4"/>
    <w:uiPriority w:val="99"/>
    <w:rsid w:val="004257FE"/>
    <w:pPr>
      <w:tabs>
        <w:tab w:val="center" w:pos="4677"/>
        <w:tab w:val="right" w:pos="9355"/>
      </w:tabs>
      <w:ind w:firstLine="709"/>
      <w:jc w:val="both"/>
    </w:pPr>
    <w:rPr>
      <w:rFonts w:ascii="Peterburg" w:hAnsi="Peterburg"/>
      <w:sz w:val="28"/>
    </w:rPr>
  </w:style>
  <w:style w:type="character" w:customStyle="1" w:styleId="a4">
    <w:name w:val="Верхний колонтитул Знак"/>
    <w:aliases w:val="ВерхКолонтитул Знак1,ÂåðõÊîëîíòèòóë Знак"/>
    <w:link w:val="a3"/>
    <w:uiPriority w:val="99"/>
    <w:locked/>
    <w:rsid w:val="004257FE"/>
    <w:rPr>
      <w:rFonts w:ascii="Peterburg" w:eastAsia="Calibri" w:hAnsi="Peterburg"/>
      <w:sz w:val="28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1D5E0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D5E00"/>
  </w:style>
  <w:style w:type="paragraph" w:styleId="a8">
    <w:name w:val="Body Text"/>
    <w:aliases w:val="bt"/>
    <w:basedOn w:val="a"/>
    <w:link w:val="a9"/>
    <w:rsid w:val="009D2AA6"/>
    <w:pPr>
      <w:spacing w:after="120"/>
    </w:pPr>
    <w:rPr>
      <w:rFonts w:eastAsia="Times New Roman"/>
    </w:rPr>
  </w:style>
  <w:style w:type="character" w:customStyle="1" w:styleId="a9">
    <w:name w:val="Основной текст Знак"/>
    <w:aliases w:val="bt Знак"/>
    <w:link w:val="a8"/>
    <w:rsid w:val="009D2AA6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9D2AA6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rsid w:val="009D2AA6"/>
    <w:rPr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9D2AA6"/>
    <w:pPr>
      <w:spacing w:after="120" w:line="480" w:lineRule="auto"/>
    </w:pPr>
    <w:rPr>
      <w:rFonts w:eastAsia="Times New Roman"/>
    </w:rPr>
  </w:style>
  <w:style w:type="paragraph" w:customStyle="1" w:styleId="xl31">
    <w:name w:val="xl31"/>
    <w:basedOn w:val="a"/>
    <w:rsid w:val="009D2AA6"/>
    <w:pPr>
      <w:pBdr>
        <w:right w:val="single" w:sz="4" w:space="0" w:color="auto"/>
      </w:pBdr>
      <w:spacing w:before="100" w:after="100"/>
      <w:ind w:firstLine="709"/>
      <w:jc w:val="center"/>
    </w:pPr>
    <w:rPr>
      <w:rFonts w:eastAsia="Arial Unicode MS"/>
      <w:sz w:val="26"/>
      <w:szCs w:val="20"/>
    </w:rPr>
  </w:style>
  <w:style w:type="paragraph" w:customStyle="1" w:styleId="ee1">
    <w:name w:val="загола'eeвок 1"/>
    <w:basedOn w:val="a"/>
    <w:next w:val="a"/>
    <w:rsid w:val="009D2AA6"/>
    <w:pPr>
      <w:keepNext/>
      <w:widowControl w:val="0"/>
      <w:ind w:firstLine="709"/>
      <w:jc w:val="center"/>
    </w:pPr>
    <w:rPr>
      <w:rFonts w:eastAsia="Times New Roman"/>
      <w:sz w:val="28"/>
      <w:szCs w:val="20"/>
    </w:rPr>
  </w:style>
  <w:style w:type="character" w:customStyle="1" w:styleId="aa">
    <w:name w:val="ВерхКолонтитул Знак"/>
    <w:aliases w:val="ÂåðõÊîëîíòèòóë Знак Знак"/>
    <w:rsid w:val="009D2AA6"/>
    <w:rPr>
      <w:sz w:val="24"/>
      <w:szCs w:val="24"/>
    </w:rPr>
  </w:style>
  <w:style w:type="paragraph" w:styleId="ab">
    <w:name w:val="Body Text Indent"/>
    <w:basedOn w:val="a"/>
    <w:link w:val="ac"/>
    <w:rsid w:val="00BC3366"/>
    <w:pPr>
      <w:spacing w:after="120"/>
      <w:ind w:left="283"/>
    </w:pPr>
  </w:style>
  <w:style w:type="paragraph" w:styleId="31">
    <w:name w:val="Body Text Indent 3"/>
    <w:basedOn w:val="a"/>
    <w:link w:val="32"/>
    <w:rsid w:val="00BC3366"/>
    <w:pPr>
      <w:spacing w:after="120"/>
      <w:ind w:left="283"/>
    </w:pPr>
    <w:rPr>
      <w:sz w:val="16"/>
      <w:szCs w:val="16"/>
    </w:rPr>
  </w:style>
  <w:style w:type="paragraph" w:styleId="ad">
    <w:name w:val="Title"/>
    <w:basedOn w:val="a"/>
    <w:link w:val="ae"/>
    <w:qFormat/>
    <w:rsid w:val="004825C1"/>
    <w:pPr>
      <w:jc w:val="center"/>
    </w:pPr>
    <w:rPr>
      <w:rFonts w:eastAsia="Times New Roman"/>
      <w:b/>
      <w:sz w:val="30"/>
      <w:szCs w:val="20"/>
    </w:rPr>
  </w:style>
  <w:style w:type="paragraph" w:styleId="af">
    <w:name w:val="Normal (Web)"/>
    <w:basedOn w:val="a"/>
    <w:uiPriority w:val="99"/>
    <w:unhideWhenUsed/>
    <w:rsid w:val="00075598"/>
    <w:pPr>
      <w:spacing w:after="168"/>
    </w:pPr>
    <w:rPr>
      <w:rFonts w:eastAsia="Times New Roman"/>
    </w:rPr>
  </w:style>
  <w:style w:type="paragraph" w:customStyle="1" w:styleId="210">
    <w:name w:val="Основной текст 21"/>
    <w:basedOn w:val="a"/>
    <w:rsid w:val="00075598"/>
    <w:pPr>
      <w:jc w:val="both"/>
    </w:pPr>
    <w:rPr>
      <w:rFonts w:eastAsia="Times New Roman"/>
      <w:sz w:val="28"/>
      <w:szCs w:val="20"/>
    </w:rPr>
  </w:style>
  <w:style w:type="paragraph" w:customStyle="1" w:styleId="11">
    <w:name w:val="Знак Знак Знак Знак Знак Знак Знак Знак Знак1 Знак Знак Знак Знак"/>
    <w:basedOn w:val="a"/>
    <w:rsid w:val="004F5C71"/>
    <w:pPr>
      <w:spacing w:after="160" w:line="240" w:lineRule="exact"/>
      <w:jc w:val="both"/>
    </w:pPr>
    <w:rPr>
      <w:rFonts w:ascii="Verdana" w:eastAsia="Times New Roman" w:hAnsi="Verdana" w:cs="Verdana"/>
      <w:color w:val="000000"/>
      <w:sz w:val="20"/>
      <w:szCs w:val="20"/>
      <w:lang w:val="en-US" w:eastAsia="en-US"/>
    </w:rPr>
  </w:style>
  <w:style w:type="paragraph" w:customStyle="1" w:styleId="211">
    <w:name w:val="Основной текст с отступом 21"/>
    <w:basedOn w:val="a"/>
    <w:rsid w:val="005A508C"/>
    <w:pPr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rFonts w:ascii="Peterburg" w:eastAsia="Times New Roman" w:hAnsi="Peterburg"/>
      <w:sz w:val="28"/>
      <w:szCs w:val="20"/>
    </w:rPr>
  </w:style>
  <w:style w:type="character" w:styleId="af0">
    <w:name w:val="Strong"/>
    <w:qFormat/>
    <w:rsid w:val="005A508C"/>
    <w:rPr>
      <w:b/>
      <w:bCs/>
    </w:rPr>
  </w:style>
  <w:style w:type="character" w:customStyle="1" w:styleId="HeaderChar">
    <w:name w:val="Header Char"/>
    <w:aliases w:val="ВерхКолонтитул Char,ÂåðõÊîëîíòèòóë Char"/>
    <w:locked/>
    <w:rsid w:val="00D56A7C"/>
    <w:rPr>
      <w:rFonts w:ascii="Peterburg" w:hAnsi="Peterburg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EC7D87"/>
    <w:rPr>
      <w:rFonts w:eastAsia="Calibri" w:cs="Arial"/>
      <w:b/>
      <w:bCs/>
      <w:iCs/>
      <w:sz w:val="30"/>
      <w:szCs w:val="28"/>
    </w:rPr>
  </w:style>
  <w:style w:type="character" w:styleId="af1">
    <w:name w:val="Hyperlink"/>
    <w:uiPriority w:val="99"/>
    <w:rsid w:val="009B05F2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834607"/>
    <w:pPr>
      <w:tabs>
        <w:tab w:val="right" w:leader="dot" w:pos="9356"/>
      </w:tabs>
    </w:pPr>
    <w:rPr>
      <w:rFonts w:eastAsia="Times New Roman"/>
      <w:b/>
      <w:bCs/>
      <w:szCs w:val="20"/>
    </w:rPr>
  </w:style>
  <w:style w:type="paragraph" w:styleId="25">
    <w:name w:val="toc 2"/>
    <w:basedOn w:val="a"/>
    <w:next w:val="a"/>
    <w:autoRedefine/>
    <w:uiPriority w:val="39"/>
    <w:rsid w:val="00C439A3"/>
    <w:pPr>
      <w:tabs>
        <w:tab w:val="right" w:leader="dot" w:pos="9356"/>
      </w:tabs>
      <w:ind w:left="284"/>
    </w:pPr>
    <w:rPr>
      <w:rFonts w:eastAsia="Times New Roman"/>
      <w:b/>
      <w:iCs/>
      <w:szCs w:val="20"/>
    </w:rPr>
  </w:style>
  <w:style w:type="paragraph" w:styleId="af2">
    <w:name w:val="Document Map"/>
    <w:basedOn w:val="a"/>
    <w:link w:val="af3"/>
    <w:semiHidden/>
    <w:rsid w:val="009B05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70">
    <w:name w:val="Заголовок 7 Знак"/>
    <w:link w:val="7"/>
    <w:rsid w:val="00E05257"/>
    <w:rPr>
      <w:rFonts w:ascii="Calibri" w:eastAsia="Times New Roman" w:hAnsi="Calibri" w:cs="Times New Roman"/>
      <w:sz w:val="24"/>
      <w:szCs w:val="24"/>
    </w:rPr>
  </w:style>
  <w:style w:type="paragraph" w:styleId="af4">
    <w:name w:val="Balloon Text"/>
    <w:basedOn w:val="a"/>
    <w:link w:val="af5"/>
    <w:rsid w:val="0041502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41502E"/>
    <w:rPr>
      <w:rFonts w:ascii="Tahoma" w:eastAsia="Calibri" w:hAnsi="Tahoma" w:cs="Tahoma"/>
      <w:sz w:val="16"/>
      <w:szCs w:val="16"/>
    </w:rPr>
  </w:style>
  <w:style w:type="character" w:customStyle="1" w:styleId="26">
    <w:name w:val="Основной текст (2)_"/>
    <w:link w:val="27"/>
    <w:rsid w:val="00E95D37"/>
    <w:rPr>
      <w:i/>
      <w:iCs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95D37"/>
    <w:pPr>
      <w:shd w:val="clear" w:color="auto" w:fill="FFFFFF"/>
      <w:spacing w:after="300" w:line="240" w:lineRule="atLeast"/>
      <w:ind w:firstLine="1000"/>
      <w:jc w:val="both"/>
    </w:pPr>
    <w:rPr>
      <w:rFonts w:eastAsia="Times New Roman"/>
      <w:i/>
      <w:iCs/>
      <w:sz w:val="27"/>
      <w:szCs w:val="27"/>
    </w:rPr>
  </w:style>
  <w:style w:type="paragraph" w:styleId="af6">
    <w:name w:val="No Spacing"/>
    <w:uiPriority w:val="1"/>
    <w:qFormat/>
    <w:rsid w:val="005B5A70"/>
    <w:pPr>
      <w:jc w:val="both"/>
    </w:pPr>
    <w:rPr>
      <w:rFonts w:eastAsia="Calibri"/>
      <w:sz w:val="28"/>
      <w:szCs w:val="28"/>
      <w:lang w:eastAsia="en-US"/>
    </w:rPr>
  </w:style>
  <w:style w:type="character" w:customStyle="1" w:styleId="FontStyle27">
    <w:name w:val="Font Style27"/>
    <w:rsid w:val="005B5A70"/>
    <w:rPr>
      <w:rFonts w:ascii="Times New Roman" w:hAnsi="Times New Roman" w:cs="Times New Roman" w:hint="default"/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9565D8"/>
  </w:style>
  <w:style w:type="numbering" w:customStyle="1" w:styleId="110">
    <w:name w:val="Нет списка11"/>
    <w:next w:val="a2"/>
    <w:semiHidden/>
    <w:rsid w:val="009565D8"/>
  </w:style>
  <w:style w:type="character" w:customStyle="1" w:styleId="a6">
    <w:name w:val="Нижний колонтитул Знак"/>
    <w:link w:val="a5"/>
    <w:uiPriority w:val="99"/>
    <w:rsid w:val="009565D8"/>
    <w:rPr>
      <w:rFonts w:eastAsia="Calibri"/>
      <w:sz w:val="24"/>
      <w:szCs w:val="24"/>
    </w:rPr>
  </w:style>
  <w:style w:type="character" w:customStyle="1" w:styleId="24">
    <w:name w:val="Основной текст 2 Знак"/>
    <w:link w:val="23"/>
    <w:rsid w:val="009565D8"/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9565D8"/>
    <w:rPr>
      <w:rFonts w:eastAsia="Calibri"/>
      <w:sz w:val="24"/>
      <w:szCs w:val="24"/>
    </w:rPr>
  </w:style>
  <w:style w:type="character" w:customStyle="1" w:styleId="32">
    <w:name w:val="Основной текст с отступом 3 Знак"/>
    <w:link w:val="31"/>
    <w:rsid w:val="009565D8"/>
    <w:rPr>
      <w:rFonts w:eastAsia="Calibri"/>
      <w:sz w:val="16"/>
      <w:szCs w:val="16"/>
    </w:rPr>
  </w:style>
  <w:style w:type="character" w:customStyle="1" w:styleId="ae">
    <w:name w:val="Название Знак"/>
    <w:link w:val="ad"/>
    <w:rsid w:val="009565D8"/>
    <w:rPr>
      <w:b/>
      <w:sz w:val="30"/>
    </w:rPr>
  </w:style>
  <w:style w:type="paragraph" w:customStyle="1" w:styleId="212">
    <w:name w:val="Основной текст 21"/>
    <w:basedOn w:val="a"/>
    <w:rsid w:val="009565D8"/>
    <w:pPr>
      <w:jc w:val="both"/>
    </w:pPr>
    <w:rPr>
      <w:rFonts w:eastAsia="Times New Roman"/>
      <w:sz w:val="28"/>
      <w:szCs w:val="20"/>
    </w:rPr>
  </w:style>
  <w:style w:type="paragraph" w:customStyle="1" w:styleId="213">
    <w:name w:val="Основной текст с отступом 21"/>
    <w:basedOn w:val="a"/>
    <w:rsid w:val="009565D8"/>
    <w:pPr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rFonts w:ascii="Peterburg" w:eastAsia="Times New Roman" w:hAnsi="Peterburg"/>
      <w:sz w:val="28"/>
      <w:szCs w:val="20"/>
    </w:rPr>
  </w:style>
  <w:style w:type="character" w:customStyle="1" w:styleId="af3">
    <w:name w:val="Схема документа Знак"/>
    <w:link w:val="af2"/>
    <w:semiHidden/>
    <w:rsid w:val="009565D8"/>
    <w:rPr>
      <w:rFonts w:ascii="Tahoma" w:eastAsia="Calibri" w:hAnsi="Tahoma" w:cs="Tahoma"/>
      <w:shd w:val="clear" w:color="auto" w:fill="000080"/>
    </w:rPr>
  </w:style>
  <w:style w:type="paragraph" w:styleId="af7">
    <w:name w:val="List Paragraph"/>
    <w:basedOn w:val="a"/>
    <w:uiPriority w:val="34"/>
    <w:qFormat/>
    <w:rsid w:val="009565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8">
    <w:name w:val="Table Grid"/>
    <w:basedOn w:val="a1"/>
    <w:uiPriority w:val="59"/>
    <w:rsid w:val="00840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link w:val="Bodytext30"/>
    <w:locked/>
    <w:rsid w:val="008752F7"/>
    <w:rPr>
      <w:sz w:val="27"/>
      <w:shd w:val="clear" w:color="auto" w:fill="FFFFFF"/>
    </w:rPr>
  </w:style>
  <w:style w:type="paragraph" w:customStyle="1" w:styleId="Bodytext30">
    <w:name w:val="Body text (3)"/>
    <w:basedOn w:val="a"/>
    <w:link w:val="Bodytext3"/>
    <w:rsid w:val="008752F7"/>
    <w:pPr>
      <w:shd w:val="clear" w:color="auto" w:fill="FFFFFF"/>
      <w:spacing w:before="180" w:line="322" w:lineRule="exact"/>
      <w:jc w:val="both"/>
    </w:pPr>
    <w:rPr>
      <w:rFonts w:eastAsia="Times New Roman"/>
      <w:sz w:val="27"/>
      <w:szCs w:val="20"/>
    </w:rPr>
  </w:style>
  <w:style w:type="character" w:customStyle="1" w:styleId="af9">
    <w:name w:val="Основной текст_"/>
    <w:basedOn w:val="a0"/>
    <w:link w:val="14"/>
    <w:rsid w:val="00337700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9"/>
    <w:rsid w:val="00337700"/>
    <w:pPr>
      <w:shd w:val="clear" w:color="auto" w:fill="FFFFFF"/>
      <w:spacing w:before="300" w:line="370" w:lineRule="exact"/>
      <w:ind w:firstLine="560"/>
      <w:jc w:val="both"/>
    </w:pPr>
    <w:rPr>
      <w:rFonts w:eastAsia="Times New Roman"/>
      <w:sz w:val="27"/>
      <w:szCs w:val="27"/>
    </w:rPr>
  </w:style>
  <w:style w:type="paragraph" w:customStyle="1" w:styleId="Default">
    <w:name w:val="Default"/>
    <w:rsid w:val="007F698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115pt">
    <w:name w:val="Основной текст + 11;5 pt"/>
    <w:rsid w:val="00667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Normal">
    <w:name w:val="ConsPlusNormal"/>
    <w:rsid w:val="00667A3E"/>
    <w:pPr>
      <w:widowControl w:val="0"/>
      <w:autoSpaceDE w:val="0"/>
      <w:autoSpaceDN w:val="0"/>
    </w:pPr>
    <w:rPr>
      <w:sz w:val="28"/>
    </w:rPr>
  </w:style>
  <w:style w:type="character" w:customStyle="1" w:styleId="30">
    <w:name w:val="Заголовок 3 Знак"/>
    <w:basedOn w:val="a0"/>
    <w:link w:val="3"/>
    <w:semiHidden/>
    <w:rsid w:val="006931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9">
    <w:name w:val="Основной текст (9)_"/>
    <w:link w:val="91"/>
    <w:uiPriority w:val="99"/>
    <w:rsid w:val="00177BB9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177BB9"/>
    <w:pPr>
      <w:shd w:val="clear" w:color="auto" w:fill="FFFFFF"/>
      <w:spacing w:before="420" w:after="420" w:line="230" w:lineRule="exact"/>
      <w:ind w:firstLine="700"/>
      <w:jc w:val="both"/>
    </w:pPr>
    <w:rPr>
      <w:rFonts w:ascii="Arial" w:eastAsia="Times New Roman" w:hAnsi="Arial" w:cs="Arial"/>
      <w:b/>
      <w:bCs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EBD20-1DEB-4F49-BBBB-4C8AF9B0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Х. Юсупова (05-071 - myusupova)</dc:creator>
  <cp:lastModifiedBy>игдавлетова</cp:lastModifiedBy>
  <cp:revision>7</cp:revision>
  <cp:lastPrinted>2022-11-07T10:34:00Z</cp:lastPrinted>
  <dcterms:created xsi:type="dcterms:W3CDTF">2022-11-07T10:36:00Z</dcterms:created>
  <dcterms:modified xsi:type="dcterms:W3CDTF">2022-12-19T05:36:00Z</dcterms:modified>
</cp:coreProperties>
</file>